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63E41A3C" w:rsidR="00EB2A7E" w:rsidRPr="00F91645" w:rsidRDefault="00AA3767" w:rsidP="00B615A9">
            <w:pPr>
              <w:pStyle w:val="En-tte"/>
              <w:jc w:val="center"/>
              <w:rPr>
                <w:b/>
                <w:i/>
              </w:rPr>
            </w:pPr>
            <w:r>
              <w:rPr>
                <w:noProof/>
                <w:lang w:eastAsia="fr-FR"/>
              </w:rPr>
              <w:drawing>
                <wp:anchor distT="0" distB="0" distL="114300" distR="114300" simplePos="0" relativeHeight="251659264" behindDoc="1" locked="0" layoutInCell="1" allowOverlap="1" wp14:anchorId="71C4C61A" wp14:editId="4CE86233">
                  <wp:simplePos x="0" y="0"/>
                  <wp:positionH relativeFrom="margin">
                    <wp:posOffset>-441325</wp:posOffset>
                  </wp:positionH>
                  <wp:positionV relativeFrom="paragraph">
                    <wp:posOffset>31750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469882F0"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2B4E90CA" w:rsidR="00EB2A7E" w:rsidRPr="00CA5C59" w:rsidRDefault="003A602A" w:rsidP="00B615A9">
            <w:pPr>
              <w:pStyle w:val="fcase2metab"/>
              <w:jc w:val="center"/>
              <w:rPr>
                <w:rFonts w:ascii="Arial" w:eastAsiaTheme="minorHAnsi" w:hAnsi="Arial" w:cs="Arial"/>
                <w:i/>
                <w:highlight w:val="yellow"/>
                <w:lang w:eastAsia="en-US"/>
              </w:rPr>
            </w:pPr>
            <w:r w:rsidRPr="003A602A">
              <w:rPr>
                <w:rFonts w:ascii="Arial" w:eastAsiaTheme="minorHAnsi" w:hAnsi="Arial" w:cs="Arial"/>
                <w:i/>
                <w:lang w:eastAsia="en-US"/>
              </w:rPr>
              <w:t>(</w:t>
            </w:r>
            <w:proofErr w:type="gramStart"/>
            <w:r w:rsidRPr="003A602A">
              <w:rPr>
                <w:rFonts w:ascii="Arial" w:eastAsiaTheme="minorHAnsi" w:hAnsi="Arial" w:cs="Arial"/>
                <w:i/>
                <w:lang w:eastAsia="en-US"/>
              </w:rPr>
              <w:t>si</w:t>
            </w:r>
            <w:proofErr w:type="gramEnd"/>
            <w:r w:rsidRPr="003A602A">
              <w:rPr>
                <w:rFonts w:ascii="Arial" w:eastAsiaTheme="minorHAnsi" w:hAnsi="Arial" w:cs="Arial"/>
                <w:i/>
                <w:lang w:eastAsia="en-US"/>
              </w:rPr>
              <w:t xml:space="preserve"> non renseigné ici : figure dans le courrier de notification)</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33F0B534" w14:textId="0C0B7487" w:rsidR="00EB2A7E" w:rsidRPr="001C0786" w:rsidRDefault="00E3383E" w:rsidP="00B615A9">
            <w:pPr>
              <w:pStyle w:val="En-tte"/>
              <w:jc w:val="center"/>
              <w:rPr>
                <w:rFonts w:ascii="Arial" w:hAnsi="Arial" w:cs="Arial"/>
                <w:bCs/>
                <w:sz w:val="20"/>
                <w:szCs w:val="20"/>
              </w:rPr>
            </w:pPr>
            <w:proofErr w:type="gramStart"/>
            <w:r w:rsidRPr="00ED6F04">
              <w:rPr>
                <w:rFonts w:ascii="Arial" w:hAnsi="Arial" w:cs="Arial"/>
                <w:bCs/>
                <w:sz w:val="20"/>
                <w:szCs w:val="20"/>
              </w:rPr>
              <w:t>Prestations ,</w:t>
            </w:r>
            <w:proofErr w:type="gramEnd"/>
            <w:r w:rsidRPr="00ED6F04">
              <w:rPr>
                <w:rFonts w:ascii="Arial" w:hAnsi="Arial" w:cs="Arial"/>
                <w:bCs/>
                <w:sz w:val="20"/>
                <w:szCs w:val="20"/>
              </w:rPr>
              <w:t xml:space="preserve"> travaux  et fournitures relatives à la maintenance, l’entretien et l’optimisation des installation de sécurité incendie , moyens de secours incendie et des systèmes d’extinction automatique </w:t>
            </w:r>
            <w:r>
              <w:rPr>
                <w:rFonts w:ascii="Arial" w:hAnsi="Arial" w:cs="Arial"/>
                <w:bCs/>
                <w:sz w:val="20"/>
                <w:szCs w:val="20"/>
              </w:rPr>
              <w:t xml:space="preserve">à eau et à mousse </w:t>
            </w:r>
            <w:r w:rsidRPr="00ED6F04">
              <w:rPr>
                <w:rFonts w:ascii="Arial" w:hAnsi="Arial" w:cs="Arial"/>
                <w:bCs/>
                <w:sz w:val="20"/>
                <w:szCs w:val="20"/>
              </w:rPr>
              <w:t>du Groupement Hospitalier du territoire Haute-Garonne - Tarn Ouest</w:t>
            </w:r>
            <w:r>
              <w:rPr>
                <w:rFonts w:ascii="Arial" w:hAnsi="Arial" w:cs="Arial"/>
                <w:bCs/>
                <w:sz w:val="20"/>
                <w:szCs w:val="20"/>
              </w:rPr>
              <w:t xml:space="preserve"> – </w:t>
            </w:r>
            <w:r w:rsidRPr="00E3383E">
              <w:rPr>
                <w:rFonts w:ascii="Arial" w:hAnsi="Arial" w:cs="Arial"/>
                <w:b/>
                <w:color w:val="FF0000"/>
                <w:sz w:val="20"/>
                <w:szCs w:val="20"/>
              </w:rPr>
              <w:t>Relance lot n°12</w:t>
            </w:r>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3F912F83" w:rsidR="00EB2A7E" w:rsidRPr="002E1A35" w:rsidRDefault="001A3150"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D463C8">
                  <w:rPr>
                    <w:rFonts w:cs="Arial"/>
                    <w:sz w:val="18"/>
                  </w:rPr>
                  <w:t>Appel d'offres ouvert, en application des articles L.2124-2, R.2124-2 et R.2161-2 à R.2161-5</w:t>
                </w:r>
              </w:sdtContent>
            </w:sdt>
            <w:r w:rsidR="00EB2A7E" w:rsidRPr="007B68C6">
              <w:rPr>
                <w:rFonts w:ascii="Arial" w:hAnsi="Arial" w:cs="Arial"/>
                <w:sz w:val="18"/>
                <w:szCs w:val="20"/>
              </w:rPr>
              <w:t xml:space="preserve"> du code de la commande publique.</w:t>
            </w:r>
          </w:p>
        </w:tc>
      </w:tr>
      <w:tr w:rsidR="00EB2A7E" w:rsidRPr="00301E55" w14:paraId="4698A436" w14:textId="77777777" w:rsidTr="00697BAA">
        <w:trPr>
          <w:trHeight w:val="505"/>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0C7BA4AE" w:rsidR="00EB2A7E" w:rsidRPr="001C0786" w:rsidRDefault="001A3150"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05449C">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906F16">
        <w:trPr>
          <w:trHeight w:val="7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2F34F694" w:rsidR="00EB2A7E" w:rsidRDefault="00D463C8" w:rsidP="00B615A9">
            <w:pPr>
              <w:pStyle w:val="En-tte"/>
              <w:jc w:val="center"/>
              <w:rPr>
                <w:rFonts w:ascii="Arial" w:hAnsi="Arial" w:cs="Arial"/>
                <w:bCs/>
                <w:sz w:val="20"/>
                <w:szCs w:val="20"/>
              </w:rPr>
            </w:pPr>
            <w:r>
              <w:rPr>
                <w:rFonts w:ascii="Arial" w:hAnsi="Arial" w:cs="Arial"/>
                <w:bCs/>
                <w:sz w:val="20"/>
                <w:szCs w:val="20"/>
              </w:rPr>
              <w:t>Acheteur : Pierre-Jean JOURDA</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1C0786" w:rsidRDefault="00EB2A7E" w:rsidP="00841962">
            <w:pPr>
              <w:pStyle w:val="En-tte"/>
              <w:jc w:val="center"/>
              <w:rPr>
                <w:rFonts w:ascii="Arial" w:hAnsi="Arial" w:cs="Arial"/>
                <w:bCs/>
                <w:sz w:val="20"/>
                <w:szCs w:val="20"/>
              </w:rPr>
            </w:pPr>
            <w:r w:rsidRPr="003E340F">
              <w:rPr>
                <w:rFonts w:ascii="Arial" w:hAnsi="Arial" w:cs="Arial"/>
                <w:bCs/>
                <w:sz w:val="20"/>
                <w:szCs w:val="20"/>
              </w:rPr>
              <w:t>Forme du contrat</w:t>
            </w:r>
          </w:p>
        </w:tc>
        <w:tc>
          <w:tcPr>
            <w:tcW w:w="5670" w:type="dxa"/>
            <w:gridSpan w:val="6"/>
            <w:vAlign w:val="center"/>
          </w:tcPr>
          <w:p w14:paraId="202662B3" w14:textId="59EA8D38" w:rsidR="00EB2A7E" w:rsidRPr="00A502EF" w:rsidRDefault="001A3150"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D463C8">
                  <w:rPr>
                    <w:rFonts w:ascii="Arial" w:hAnsi="Arial" w:cs="Arial"/>
                    <w:bCs/>
                    <w:sz w:val="20"/>
                    <w:szCs w:val="20"/>
                  </w:rPr>
                  <w:t>Accord-cadre composite (une partie ordinaire et une partie à bons de commande)</w:t>
                </w:r>
              </w:sdtContent>
            </w:sdt>
          </w:p>
        </w:tc>
        <w:tc>
          <w:tcPr>
            <w:tcW w:w="1630" w:type="dxa"/>
            <w:gridSpan w:val="2"/>
            <w:vAlign w:val="center"/>
          </w:tcPr>
          <w:p w14:paraId="7BA5200D" w14:textId="7E9644BD" w:rsidR="00EB2A7E" w:rsidRPr="00780592" w:rsidRDefault="00EB2A7E" w:rsidP="00B615A9">
            <w:pPr>
              <w:spacing w:after="0"/>
              <w:jc w:val="center"/>
              <w:rPr>
                <w:rFonts w:ascii="Arial" w:hAnsi="Arial" w:cs="Arial"/>
                <w:bCs/>
                <w:color w:val="0070C0"/>
                <w:sz w:val="20"/>
                <w:szCs w:val="20"/>
                <w:u w:val="single"/>
              </w:rPr>
            </w:pPr>
          </w:p>
        </w:tc>
      </w:tr>
      <w:tr w:rsidR="00EB2A7E" w:rsidRPr="00301E55"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454C4E8" w14:textId="4F5246E2" w:rsidR="00EB2A7E" w:rsidRPr="00A502EF" w:rsidRDefault="001A3150"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E3383E">
                  <w:rPr>
                    <w:rFonts w:ascii="Arial" w:hAnsi="Arial" w:cs="Arial"/>
                    <w:bCs/>
                    <w:sz w:val="20"/>
                    <w:szCs w:val="20"/>
                  </w:rPr>
                  <w:t>OUI</w:t>
                </w:r>
              </w:sdtContent>
            </w:sdt>
          </w:p>
        </w:tc>
        <w:tc>
          <w:tcPr>
            <w:tcW w:w="1630" w:type="dxa"/>
            <w:gridSpan w:val="2"/>
            <w:vAlign w:val="center"/>
          </w:tcPr>
          <w:p w14:paraId="4312B2CD" w14:textId="70F192B6" w:rsidR="00EB2A7E" w:rsidRPr="00780592" w:rsidRDefault="00EB2A7E" w:rsidP="00B615A9">
            <w:pPr>
              <w:pStyle w:val="En-tte"/>
              <w:jc w:val="center"/>
              <w:rPr>
                <w:rFonts w:ascii="Arial" w:hAnsi="Arial" w:cs="Arial"/>
                <w:bCs/>
                <w:color w:val="0070C0"/>
                <w:sz w:val="20"/>
                <w:szCs w:val="20"/>
                <w:u w:val="single"/>
              </w:rPr>
            </w:pP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29EA9838" w:rsidR="00763A9B" w:rsidRPr="001C0786" w:rsidRDefault="005017C9" w:rsidP="00B615A9">
            <w:pPr>
              <w:spacing w:after="0"/>
              <w:jc w:val="center"/>
              <w:rPr>
                <w:rFonts w:ascii="Arial" w:hAnsi="Arial" w:cs="Arial"/>
                <w:bCs/>
                <w:sz w:val="20"/>
                <w:szCs w:val="20"/>
              </w:rPr>
            </w:pPr>
            <w:r>
              <w:rPr>
                <w:rFonts w:ascii="Arial" w:hAnsi="Arial" w:cs="Arial"/>
                <w:bCs/>
                <w:sz w:val="20"/>
                <w:szCs w:val="20"/>
              </w:rPr>
              <w:t>Cf article 6</w:t>
            </w:r>
          </w:p>
        </w:tc>
        <w:tc>
          <w:tcPr>
            <w:tcW w:w="1630" w:type="dxa"/>
            <w:gridSpan w:val="2"/>
            <w:vAlign w:val="center"/>
          </w:tcPr>
          <w:p w14:paraId="58BCE748" w14:textId="0469FBE7" w:rsidR="00EB2A7E" w:rsidRPr="00780592" w:rsidRDefault="00EB2A7E" w:rsidP="00B615A9">
            <w:pPr>
              <w:pStyle w:val="En-tte"/>
              <w:jc w:val="center"/>
              <w:rPr>
                <w:rFonts w:ascii="Arial" w:hAnsi="Arial" w:cs="Arial"/>
                <w:bCs/>
                <w:color w:val="0070C0"/>
                <w:sz w:val="20"/>
                <w:szCs w:val="20"/>
                <w:u w:val="single"/>
              </w:rPr>
            </w:pPr>
          </w:p>
        </w:tc>
      </w:tr>
      <w:tr w:rsidR="00EB2A7E" w:rsidRPr="00301E55" w14:paraId="3BFB6D66" w14:textId="77777777" w:rsidTr="00B615A9">
        <w:trPr>
          <w:trHeight w:val="460"/>
          <w:jc w:val="center"/>
        </w:trPr>
        <w:tc>
          <w:tcPr>
            <w:tcW w:w="2765" w:type="dxa"/>
            <w:shd w:val="clear" w:color="auto" w:fill="F2F2F2" w:themeFill="background1" w:themeFillShade="F2"/>
            <w:vAlign w:val="center"/>
          </w:tcPr>
          <w:p w14:paraId="70B51FDC" w14:textId="77777777" w:rsidR="00EB2A7E" w:rsidRPr="00763A9B" w:rsidRDefault="00EB2A7E" w:rsidP="00841962">
            <w:pPr>
              <w:pStyle w:val="En-tte"/>
              <w:jc w:val="center"/>
              <w:rPr>
                <w:rFonts w:ascii="Arial" w:hAnsi="Arial" w:cs="Arial"/>
                <w:bCs/>
                <w:sz w:val="20"/>
                <w:szCs w:val="20"/>
              </w:rPr>
            </w:pPr>
            <w:r w:rsidRPr="00763A9B">
              <w:rPr>
                <w:rFonts w:ascii="Arial" w:hAnsi="Arial" w:cs="Arial"/>
                <w:bCs/>
                <w:sz w:val="20"/>
                <w:szCs w:val="20"/>
              </w:rPr>
              <w:t>Reconductions</w:t>
            </w:r>
          </w:p>
        </w:tc>
        <w:tc>
          <w:tcPr>
            <w:tcW w:w="5670" w:type="dxa"/>
            <w:gridSpan w:val="6"/>
            <w:vAlign w:val="center"/>
          </w:tcPr>
          <w:p w14:paraId="6F941F66" w14:textId="2964B6B0" w:rsidR="00EB2A7E" w:rsidRPr="001C0786" w:rsidRDefault="001A3150" w:rsidP="00B615A9">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D463EE67895F4929ADB73B528E418570"/>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5735EE">
                  <w:rPr>
                    <w:rFonts w:ascii="Arial" w:hAnsi="Arial" w:cs="Arial"/>
                    <w:bCs/>
                    <w:sz w:val="20"/>
                    <w:szCs w:val="20"/>
                  </w:rPr>
                  <w:t>OUI (tacite)</w:t>
                </w:r>
              </w:sdtContent>
            </w:sdt>
          </w:p>
        </w:tc>
        <w:tc>
          <w:tcPr>
            <w:tcW w:w="1630" w:type="dxa"/>
            <w:gridSpan w:val="2"/>
            <w:vAlign w:val="center"/>
          </w:tcPr>
          <w:p w14:paraId="20857C39" w14:textId="0CFF21B3" w:rsidR="00EB2A7E" w:rsidRPr="00780592" w:rsidRDefault="00EB2A7E" w:rsidP="00B615A9">
            <w:pPr>
              <w:pStyle w:val="En-tte"/>
              <w:jc w:val="center"/>
              <w:rPr>
                <w:rFonts w:ascii="Arial" w:hAnsi="Arial" w:cs="Arial"/>
                <w:bCs/>
                <w:color w:val="0070C0"/>
                <w:sz w:val="20"/>
                <w:szCs w:val="20"/>
                <w:u w:val="single"/>
              </w:rPr>
            </w:pP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A95581" w:rsidRDefault="00EB2A7E" w:rsidP="00841962">
            <w:pPr>
              <w:pStyle w:val="En-tte"/>
              <w:jc w:val="center"/>
              <w:rPr>
                <w:rFonts w:ascii="Arial" w:hAnsi="Arial" w:cs="Arial"/>
                <w:bCs/>
                <w:color w:val="FF0000"/>
                <w:sz w:val="20"/>
                <w:szCs w:val="20"/>
              </w:rPr>
            </w:pPr>
            <w:r w:rsidRPr="00763A9B">
              <w:rPr>
                <w:rFonts w:ascii="Arial" w:hAnsi="Arial" w:cs="Arial"/>
                <w:bCs/>
                <w:sz w:val="20"/>
                <w:szCs w:val="20"/>
              </w:rPr>
              <w:t>Forme des prix</w:t>
            </w:r>
          </w:p>
        </w:tc>
        <w:tc>
          <w:tcPr>
            <w:tcW w:w="5670" w:type="dxa"/>
            <w:gridSpan w:val="6"/>
            <w:vAlign w:val="center"/>
          </w:tcPr>
          <w:p w14:paraId="2D3DE764" w14:textId="0BB063CF" w:rsidR="00EB2A7E" w:rsidRDefault="001A3150" w:rsidP="00B615A9">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B4956FBFFE64BDAAD47A2D4B1A76CC0"/>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D463C8">
                  <w:rPr>
                    <w:rFonts w:ascii="Arial" w:hAnsi="Arial" w:cs="Arial"/>
                    <w:bCs/>
                    <w:sz w:val="20"/>
                    <w:szCs w:val="20"/>
                  </w:rPr>
                  <w:t>Prix révisables sur formule de révision</w:t>
                </w:r>
              </w:sdtContent>
            </w:sdt>
          </w:p>
        </w:tc>
        <w:tc>
          <w:tcPr>
            <w:tcW w:w="1630" w:type="dxa"/>
            <w:gridSpan w:val="2"/>
            <w:vAlign w:val="center"/>
          </w:tcPr>
          <w:p w14:paraId="3AE2A5D2" w14:textId="05C21686" w:rsidR="00EB2A7E" w:rsidRDefault="00EB2A7E" w:rsidP="006C06F1">
            <w:pPr>
              <w:pStyle w:val="En-tte"/>
              <w:rPr>
                <w:rFonts w:ascii="Arial" w:hAnsi="Arial" w:cs="Arial"/>
                <w:bCs/>
                <w:color w:val="0070C0"/>
                <w:sz w:val="20"/>
                <w:szCs w:val="20"/>
                <w:u w:val="single"/>
              </w:rPr>
            </w:pP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763A9B" w:rsidRDefault="00EB2A7E" w:rsidP="00841962">
            <w:pPr>
              <w:pStyle w:val="En-tte"/>
              <w:jc w:val="center"/>
              <w:rPr>
                <w:rFonts w:ascii="Arial" w:hAnsi="Arial" w:cs="Arial"/>
                <w:bCs/>
                <w:sz w:val="20"/>
                <w:szCs w:val="20"/>
              </w:rPr>
            </w:pPr>
            <w:r w:rsidRPr="00763A9B">
              <w:rPr>
                <w:rFonts w:ascii="Arial" w:hAnsi="Arial" w:cs="Arial"/>
                <w:bCs/>
                <w:sz w:val="20"/>
                <w:szCs w:val="20"/>
              </w:rPr>
              <w:t>Renseignements facturation</w:t>
            </w:r>
          </w:p>
        </w:tc>
        <w:tc>
          <w:tcPr>
            <w:tcW w:w="5670" w:type="dxa"/>
            <w:gridSpan w:val="6"/>
            <w:vAlign w:val="center"/>
          </w:tcPr>
          <w:p w14:paraId="2A273F6F" w14:textId="1E65D5D9"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Code service (facturation électronique)</w:t>
            </w:r>
            <w:r w:rsidR="00763A9B">
              <w:rPr>
                <w:rFonts w:ascii="Arial" w:hAnsi="Arial" w:cs="Arial"/>
                <w:bCs/>
                <w:sz w:val="20"/>
                <w:szCs w:val="20"/>
              </w:rPr>
              <w:t xml:space="preserve"> : </w:t>
            </w:r>
            <w:proofErr w:type="spellStart"/>
            <w:proofErr w:type="gramStart"/>
            <w:r w:rsidR="00763A9B">
              <w:rPr>
                <w:rFonts w:ascii="Arial" w:hAnsi="Arial" w:cs="Arial"/>
                <w:bCs/>
                <w:sz w:val="20"/>
                <w:szCs w:val="20"/>
              </w:rPr>
              <w:t>cf.annexe</w:t>
            </w:r>
            <w:proofErr w:type="spellEnd"/>
            <w:proofErr w:type="gramEnd"/>
            <w:r w:rsidR="00763A9B">
              <w:rPr>
                <w:rFonts w:ascii="Arial" w:hAnsi="Arial" w:cs="Arial"/>
                <w:bCs/>
                <w:sz w:val="20"/>
                <w:szCs w:val="20"/>
              </w:rPr>
              <w:t> »groupement GHT »</w:t>
            </w:r>
          </w:p>
        </w:tc>
        <w:tc>
          <w:tcPr>
            <w:tcW w:w="1630" w:type="dxa"/>
            <w:gridSpan w:val="2"/>
            <w:vAlign w:val="center"/>
          </w:tcPr>
          <w:p w14:paraId="3EB93E1F" w14:textId="32BC7F3C" w:rsidR="00EB2A7E" w:rsidRPr="00780592" w:rsidRDefault="00EB2A7E" w:rsidP="006C06F1">
            <w:pPr>
              <w:pStyle w:val="En-tte"/>
              <w:rPr>
                <w:rFonts w:ascii="Arial" w:hAnsi="Arial" w:cs="Arial"/>
                <w:bCs/>
                <w:color w:val="0070C0"/>
                <w:sz w:val="20"/>
                <w:szCs w:val="20"/>
                <w:u w:val="single"/>
              </w:rPr>
            </w:pP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5017C9" w:rsidRDefault="00841962" w:rsidP="00841962">
            <w:pPr>
              <w:pStyle w:val="En-tte"/>
              <w:jc w:val="center"/>
              <w:rPr>
                <w:rFonts w:ascii="Arial" w:hAnsi="Arial" w:cs="Arial"/>
                <w:bCs/>
                <w:sz w:val="20"/>
                <w:szCs w:val="20"/>
              </w:rPr>
            </w:pPr>
            <w:r w:rsidRPr="005017C9">
              <w:rPr>
                <w:rFonts w:ascii="Arial" w:hAnsi="Arial" w:cs="Arial"/>
                <w:bCs/>
                <w:sz w:val="20"/>
                <w:szCs w:val="20"/>
              </w:rPr>
              <w:t>N°</w:t>
            </w:r>
            <w:r w:rsidR="00EB2A7E" w:rsidRPr="005017C9">
              <w:rPr>
                <w:rFonts w:ascii="Arial" w:hAnsi="Arial" w:cs="Arial"/>
                <w:bCs/>
                <w:sz w:val="20"/>
                <w:szCs w:val="20"/>
              </w:rPr>
              <w:t xml:space="preserve"> de SIRET</w:t>
            </w:r>
            <w:r w:rsidRPr="005017C9">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5017C9" w:rsidRDefault="00C943B4" w:rsidP="00841962">
            <w:pPr>
              <w:pStyle w:val="En-tte"/>
              <w:jc w:val="center"/>
              <w:rPr>
                <w:rFonts w:ascii="Arial" w:hAnsi="Arial" w:cs="Arial"/>
                <w:bCs/>
                <w:sz w:val="20"/>
                <w:szCs w:val="20"/>
              </w:rPr>
            </w:pPr>
            <w:r w:rsidRPr="005017C9">
              <w:rPr>
                <w:rFonts w:ascii="Arial" w:hAnsi="Arial" w:cs="Arial"/>
                <w:bCs/>
                <w:sz w:val="20"/>
                <w:szCs w:val="20"/>
              </w:rPr>
              <w:t>N</w:t>
            </w:r>
            <w:r w:rsidR="00841962" w:rsidRPr="005017C9">
              <w:rPr>
                <w:rFonts w:ascii="Arial" w:hAnsi="Arial" w:cs="Arial"/>
                <w:bCs/>
                <w:sz w:val="20"/>
                <w:szCs w:val="20"/>
              </w:rPr>
              <w:t>°</w:t>
            </w:r>
            <w:r w:rsidRPr="005017C9">
              <w:rPr>
                <w:rFonts w:ascii="Arial" w:hAnsi="Arial" w:cs="Arial"/>
                <w:bCs/>
                <w:sz w:val="20"/>
                <w:szCs w:val="20"/>
              </w:rPr>
              <w:t xml:space="preserve"> d</w:t>
            </w:r>
            <w:r w:rsidR="00841962" w:rsidRPr="005017C9">
              <w:rPr>
                <w:rFonts w:ascii="Arial" w:hAnsi="Arial" w:cs="Arial"/>
                <w:bCs/>
                <w:sz w:val="20"/>
                <w:szCs w:val="20"/>
              </w:rPr>
              <w:t>e</w:t>
            </w:r>
            <w:r w:rsidRPr="005017C9">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6991B7A7" w:rsidR="00EB2A7E" w:rsidRDefault="00F710E0"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205B17">
            <w:pPr>
              <w:pStyle w:val="Titre5"/>
              <w:keepLines w:val="0"/>
              <w:numPr>
                <w:ilvl w:val="4"/>
                <w:numId w:val="9"/>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1C0786" w:rsidRDefault="00EB2A7E" w:rsidP="00B615A9">
            <w:pPr>
              <w:pStyle w:val="En-tte"/>
              <w:jc w:val="right"/>
              <w:rPr>
                <w:rFonts w:ascii="Arial" w:hAnsi="Arial" w:cs="Arial"/>
                <w:bCs/>
                <w:sz w:val="20"/>
                <w:szCs w:val="20"/>
              </w:rPr>
            </w:pPr>
            <w:r w:rsidRPr="005017C9">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1A3150"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5DA52B25"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FB1291">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1A3150"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A3150">
              <w:rPr>
                <w:rFonts w:ascii="Arial" w:hAnsi="Arial" w:cs="Arial"/>
                <w:sz w:val="20"/>
                <w:szCs w:val="20"/>
              </w:rPr>
            </w:r>
            <w:r w:rsidR="001A3150">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A3150">
              <w:rPr>
                <w:rFonts w:ascii="Arial" w:hAnsi="Arial" w:cs="Arial"/>
                <w:sz w:val="20"/>
                <w:szCs w:val="20"/>
              </w:rPr>
            </w:r>
            <w:r w:rsidR="001A3150">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w:t>
            </w:r>
            <w:proofErr w:type="gramStart"/>
            <w:r w:rsidRPr="00AD1077">
              <w:rPr>
                <w:rFonts w:ascii="Arial" w:hAnsi="Arial" w:cs="Arial"/>
                <w:bCs/>
                <w:sz w:val="20"/>
                <w:szCs w:val="20"/>
              </w:rPr>
              <w:t>autant</w:t>
            </w:r>
            <w:proofErr w:type="gramEnd"/>
            <w:r w:rsidRPr="00AD1077">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74729DF8" w:rsidR="00EB2A7E" w:rsidRDefault="00EB2A7E" w:rsidP="00B615A9">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proofErr w:type="gramStart"/>
                <w:r w:rsidR="006964AB" w:rsidRPr="00926945">
                  <w:rPr>
                    <w:rFonts w:ascii="Arial" w:eastAsiaTheme="minorHAnsi" w:hAnsi="Arial" w:cs="Arial"/>
                    <w:b/>
                    <w:lang w:eastAsia="en-US"/>
                  </w:rPr>
                  <w:t xml:space="preserve">TOULOUSE,  </w:t>
                </w:r>
                <w:r w:rsidRPr="00926945">
                  <w:rPr>
                    <w:rFonts w:ascii="Arial" w:eastAsiaTheme="minorHAnsi" w:hAnsi="Arial" w:cs="Arial"/>
                    <w:b/>
                    <w:lang w:eastAsia="en-US"/>
                  </w:rPr>
                  <w:t xml:space="preserve"> </w:t>
                </w:r>
                <w:proofErr w:type="gramEnd"/>
                <w:r w:rsidRPr="00926945">
                  <w:rPr>
                    <w:rFonts w:ascii="Arial" w:eastAsiaTheme="minorHAnsi" w:hAnsi="Arial" w:cs="Arial"/>
                    <w:b/>
                    <w:lang w:eastAsia="en-US"/>
                  </w:rPr>
                  <w:t xml:space="preserve">       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1A3150"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92694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1A3150"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92694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EB2A7E" w:rsidP="00B615A9">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7A5924B6"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9501BA" w:rsidRPr="00AD1077">
                  <w:rPr>
                    <w:rFonts w:ascii="Arial" w:eastAsiaTheme="minorHAnsi" w:hAnsi="Arial" w:cs="Arial"/>
                    <w:b/>
                    <w:lang w:eastAsia="en-US"/>
                  </w:rPr>
                  <w:t>Centre Hospitalier Universitaire de Toulouse</w:t>
                </w:r>
              </w:sdtContent>
            </w:sdt>
          </w:p>
          <w:p w14:paraId="24A1CEDE" w14:textId="0A9527B4" w:rsidR="00EB2A7E" w:rsidRPr="00AD1077" w:rsidRDefault="00EB2A7E" w:rsidP="00B615A9">
            <w:pPr>
              <w:pStyle w:val="fcase2metab"/>
              <w:rPr>
                <w:rFonts w:ascii="Arial" w:eastAsiaTheme="minorHAnsi" w:hAnsi="Arial" w:cs="Arial"/>
                <w:lang w:eastAsia="en-US"/>
              </w:rPr>
            </w:pPr>
            <w:r w:rsidRPr="00AD1077">
              <w:rPr>
                <w:rFonts w:ascii="Arial" w:eastAsiaTheme="minorHAnsi" w:hAnsi="Arial" w:cs="Arial"/>
                <w:lang w:eastAsia="en-US"/>
              </w:rPr>
              <w:t>Hôtel-Dieu Saint-</w:t>
            </w:r>
            <w:r w:rsidR="00871BC5" w:rsidRPr="00AD1077">
              <w:rPr>
                <w:rFonts w:ascii="Arial" w:eastAsiaTheme="minorHAnsi" w:hAnsi="Arial" w:cs="Arial"/>
                <w:lang w:eastAsia="en-US"/>
              </w:rPr>
              <w:t xml:space="preserve">Jacques : 2, </w:t>
            </w:r>
            <w:r w:rsidRPr="00AD1077">
              <w:rPr>
                <w:rFonts w:ascii="Arial" w:eastAsiaTheme="minorHAnsi" w:hAnsi="Arial" w:cs="Arial"/>
                <w:lang w:eastAsia="en-US"/>
              </w:rPr>
              <w:t>rue Viguerie</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TSA 80035</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31059 Toulouse cedex 9</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6AE56266" w:rsidR="00EB2A7E" w:rsidRPr="001C0786" w:rsidRDefault="001A3150" w:rsidP="00B615A9">
            <w:pPr>
              <w:pStyle w:val="En-tte"/>
              <w:jc w:val="center"/>
              <w:rPr>
                <w:rFonts w:ascii="Arial" w:hAnsi="Arial" w:cs="Arial"/>
                <w:bCs/>
                <w:sz w:val="20"/>
                <w:szCs w:val="20"/>
              </w:rPr>
            </w:pPr>
            <w:r>
              <w:rPr>
                <w:rFonts w:ascii="Arial" w:hAnsi="Arial" w:cs="Arial"/>
                <w:bCs/>
                <w:sz w:val="20"/>
                <w:szCs w:val="20"/>
              </w:rPr>
              <w:t xml:space="preserve">Avril 2026 </w:t>
            </w: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444682FF" w14:textId="77777777" w:rsidR="006C06F1" w:rsidRPr="006C06F1" w:rsidRDefault="006C06F1" w:rsidP="006C06F1">
            <w:pPr>
              <w:tabs>
                <w:tab w:val="left" w:pos="2776"/>
                <w:tab w:val="left" w:pos="5529"/>
              </w:tabs>
              <w:spacing w:after="0" w:line="240" w:lineRule="auto"/>
              <w:rPr>
                <w:rFonts w:ascii="Arial" w:hAnsi="Arial" w:cs="Arial"/>
                <w:b/>
                <w:sz w:val="20"/>
                <w:szCs w:val="20"/>
              </w:rPr>
            </w:pPr>
            <w:r w:rsidRPr="006C06F1">
              <w:rPr>
                <w:rFonts w:ascii="Arial" w:hAnsi="Arial" w:cs="Arial"/>
                <w:b/>
                <w:sz w:val="20"/>
                <w:szCs w:val="20"/>
              </w:rPr>
              <w:t>Par délégation et pour le Directeur Général, Madame Judith LEPAGE, Secrétaire générale du CHU de Toulouse</w:t>
            </w:r>
          </w:p>
          <w:p w14:paraId="37AD5F9B" w14:textId="04413A6E" w:rsidR="00EB2A7E" w:rsidRPr="001C0786" w:rsidRDefault="00EB2A7E" w:rsidP="006C06F1">
            <w:pPr>
              <w:tabs>
                <w:tab w:val="left" w:pos="2776"/>
                <w:tab w:val="left" w:pos="5529"/>
              </w:tabs>
              <w:spacing w:after="0" w:line="240" w:lineRule="auto"/>
              <w:rPr>
                <w:rFonts w:ascii="Arial" w:hAnsi="Arial" w:cs="Arial"/>
                <w:b/>
                <w:sz w:val="20"/>
                <w:szCs w:val="20"/>
              </w:rPr>
            </w:pPr>
          </w:p>
        </w:tc>
      </w:tr>
    </w:tbl>
    <w:p w14:paraId="65970A72"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6E78A4E2" w14:textId="77777777" w:rsidR="00EB2A7E" w:rsidRPr="00301E55" w:rsidRDefault="00EB2A7E" w:rsidP="00EB2A7E">
          <w:pPr>
            <w:pStyle w:val="En-ttedetabledesmatires"/>
          </w:pPr>
          <w:r w:rsidRPr="00301E55">
            <w:t>Table des matières</w:t>
          </w:r>
        </w:p>
        <w:p w14:paraId="61E17B95" w14:textId="2ADD4ABF" w:rsidR="002B1216" w:rsidRDefault="00EB2A7E">
          <w:pPr>
            <w:pStyle w:val="TM1"/>
            <w:tabs>
              <w:tab w:val="left" w:pos="440"/>
              <w:tab w:val="right" w:leader="dot" w:pos="9060"/>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1873269" w:history="1">
            <w:r w:rsidR="002B1216" w:rsidRPr="001F4701">
              <w:rPr>
                <w:rStyle w:val="Lienhypertexte"/>
                <w:noProof/>
                <w14:scene3d>
                  <w14:camera w14:prst="orthographicFront"/>
                  <w14:lightRig w14:rig="threePt" w14:dir="t">
                    <w14:rot w14:lat="0" w14:lon="0" w14:rev="0"/>
                  </w14:lightRig>
                </w14:scene3d>
              </w:rPr>
              <w:t>0</w:t>
            </w:r>
            <w:r w:rsidR="002B1216">
              <w:rPr>
                <w:rFonts w:eastAsiaTheme="minorEastAsia"/>
                <w:noProof/>
                <w:lang w:eastAsia="fr-FR"/>
              </w:rPr>
              <w:tab/>
            </w:r>
            <w:r w:rsidR="002B1216" w:rsidRPr="001F4701">
              <w:rPr>
                <w:rStyle w:val="Lienhypertexte"/>
                <w:noProof/>
              </w:rPr>
              <w:t>Définitions</w:t>
            </w:r>
            <w:r w:rsidR="002B1216">
              <w:rPr>
                <w:noProof/>
                <w:webHidden/>
              </w:rPr>
              <w:tab/>
            </w:r>
            <w:r w:rsidR="002B1216">
              <w:rPr>
                <w:noProof/>
                <w:webHidden/>
              </w:rPr>
              <w:fldChar w:fldCharType="begin"/>
            </w:r>
            <w:r w:rsidR="002B1216">
              <w:rPr>
                <w:noProof/>
                <w:webHidden/>
              </w:rPr>
              <w:instrText xml:space="preserve"> PAGEREF _Toc221873269 \h </w:instrText>
            </w:r>
            <w:r w:rsidR="002B1216">
              <w:rPr>
                <w:noProof/>
                <w:webHidden/>
              </w:rPr>
            </w:r>
            <w:r w:rsidR="002B1216">
              <w:rPr>
                <w:noProof/>
                <w:webHidden/>
              </w:rPr>
              <w:fldChar w:fldCharType="separate"/>
            </w:r>
            <w:r w:rsidR="002B1216">
              <w:rPr>
                <w:noProof/>
                <w:webHidden/>
              </w:rPr>
              <w:t>8</w:t>
            </w:r>
            <w:r w:rsidR="002B1216">
              <w:rPr>
                <w:noProof/>
                <w:webHidden/>
              </w:rPr>
              <w:fldChar w:fldCharType="end"/>
            </w:r>
          </w:hyperlink>
        </w:p>
        <w:p w14:paraId="224EE2AA" w14:textId="1B94111C" w:rsidR="002B1216" w:rsidRDefault="001A3150">
          <w:pPr>
            <w:pStyle w:val="TM1"/>
            <w:tabs>
              <w:tab w:val="left" w:pos="440"/>
              <w:tab w:val="right" w:leader="dot" w:pos="9060"/>
            </w:tabs>
            <w:rPr>
              <w:rFonts w:eastAsiaTheme="minorEastAsia"/>
              <w:noProof/>
              <w:lang w:eastAsia="fr-FR"/>
            </w:rPr>
          </w:pPr>
          <w:hyperlink w:anchor="_Toc221873270" w:history="1">
            <w:r w:rsidR="002B1216" w:rsidRPr="001F4701">
              <w:rPr>
                <w:rStyle w:val="Lienhypertexte"/>
                <w:noProof/>
                <w14:scene3d>
                  <w14:camera w14:prst="orthographicFront"/>
                  <w14:lightRig w14:rig="threePt" w14:dir="t">
                    <w14:rot w14:lat="0" w14:lon="0" w14:rev="0"/>
                  </w14:lightRig>
                </w14:scene3d>
              </w:rPr>
              <w:t>1</w:t>
            </w:r>
            <w:r w:rsidR="002B1216">
              <w:rPr>
                <w:rFonts w:eastAsiaTheme="minorEastAsia"/>
                <w:noProof/>
                <w:lang w:eastAsia="fr-FR"/>
              </w:rPr>
              <w:tab/>
            </w:r>
            <w:r w:rsidR="002B1216" w:rsidRPr="001F4701">
              <w:rPr>
                <w:rStyle w:val="Lienhypertexte"/>
                <w:noProof/>
              </w:rPr>
              <w:t>Objet du marché</w:t>
            </w:r>
            <w:r w:rsidR="002B1216">
              <w:rPr>
                <w:noProof/>
                <w:webHidden/>
              </w:rPr>
              <w:tab/>
            </w:r>
            <w:r w:rsidR="002B1216">
              <w:rPr>
                <w:noProof/>
                <w:webHidden/>
              </w:rPr>
              <w:fldChar w:fldCharType="begin"/>
            </w:r>
            <w:r w:rsidR="002B1216">
              <w:rPr>
                <w:noProof/>
                <w:webHidden/>
              </w:rPr>
              <w:instrText xml:space="preserve"> PAGEREF _Toc221873270 \h </w:instrText>
            </w:r>
            <w:r w:rsidR="002B1216">
              <w:rPr>
                <w:noProof/>
                <w:webHidden/>
              </w:rPr>
            </w:r>
            <w:r w:rsidR="002B1216">
              <w:rPr>
                <w:noProof/>
                <w:webHidden/>
              </w:rPr>
              <w:fldChar w:fldCharType="separate"/>
            </w:r>
            <w:r w:rsidR="002B1216">
              <w:rPr>
                <w:noProof/>
                <w:webHidden/>
              </w:rPr>
              <w:t>8</w:t>
            </w:r>
            <w:r w:rsidR="002B1216">
              <w:rPr>
                <w:noProof/>
                <w:webHidden/>
              </w:rPr>
              <w:fldChar w:fldCharType="end"/>
            </w:r>
          </w:hyperlink>
        </w:p>
        <w:p w14:paraId="475A5DF0" w14:textId="118E477E" w:rsidR="002B1216" w:rsidRDefault="001A3150">
          <w:pPr>
            <w:pStyle w:val="TM1"/>
            <w:tabs>
              <w:tab w:val="left" w:pos="440"/>
              <w:tab w:val="right" w:leader="dot" w:pos="9060"/>
            </w:tabs>
            <w:rPr>
              <w:rFonts w:eastAsiaTheme="minorEastAsia"/>
              <w:noProof/>
              <w:lang w:eastAsia="fr-FR"/>
            </w:rPr>
          </w:pPr>
          <w:hyperlink w:anchor="_Toc221873271" w:history="1">
            <w:r w:rsidR="002B1216" w:rsidRPr="001F4701">
              <w:rPr>
                <w:rStyle w:val="Lienhypertexte"/>
                <w:noProof/>
                <w14:scene3d>
                  <w14:camera w14:prst="orthographicFront"/>
                  <w14:lightRig w14:rig="threePt" w14:dir="t">
                    <w14:rot w14:lat="0" w14:lon="0" w14:rev="0"/>
                  </w14:lightRig>
                </w14:scene3d>
              </w:rPr>
              <w:t>2</w:t>
            </w:r>
            <w:r w:rsidR="002B1216">
              <w:rPr>
                <w:rFonts w:eastAsiaTheme="minorEastAsia"/>
                <w:noProof/>
                <w:lang w:eastAsia="fr-FR"/>
              </w:rPr>
              <w:tab/>
            </w:r>
            <w:r w:rsidR="002B1216" w:rsidRPr="001F4701">
              <w:rPr>
                <w:rStyle w:val="Lienhypertexte"/>
                <w:noProof/>
              </w:rPr>
              <w:t>Définition des parties contractantes</w:t>
            </w:r>
            <w:r w:rsidR="002B1216">
              <w:rPr>
                <w:noProof/>
                <w:webHidden/>
              </w:rPr>
              <w:tab/>
            </w:r>
            <w:r w:rsidR="002B1216">
              <w:rPr>
                <w:noProof/>
                <w:webHidden/>
              </w:rPr>
              <w:fldChar w:fldCharType="begin"/>
            </w:r>
            <w:r w:rsidR="002B1216">
              <w:rPr>
                <w:noProof/>
                <w:webHidden/>
              </w:rPr>
              <w:instrText xml:space="preserve"> PAGEREF _Toc221873271 \h </w:instrText>
            </w:r>
            <w:r w:rsidR="002B1216">
              <w:rPr>
                <w:noProof/>
                <w:webHidden/>
              </w:rPr>
            </w:r>
            <w:r w:rsidR="002B1216">
              <w:rPr>
                <w:noProof/>
                <w:webHidden/>
              </w:rPr>
              <w:fldChar w:fldCharType="separate"/>
            </w:r>
            <w:r w:rsidR="002B1216">
              <w:rPr>
                <w:noProof/>
                <w:webHidden/>
              </w:rPr>
              <w:t>8</w:t>
            </w:r>
            <w:r w:rsidR="002B1216">
              <w:rPr>
                <w:noProof/>
                <w:webHidden/>
              </w:rPr>
              <w:fldChar w:fldCharType="end"/>
            </w:r>
          </w:hyperlink>
        </w:p>
        <w:p w14:paraId="70D29348" w14:textId="0D9E20A9" w:rsidR="002B1216" w:rsidRDefault="001A3150">
          <w:pPr>
            <w:pStyle w:val="TM2"/>
            <w:tabs>
              <w:tab w:val="left" w:pos="880"/>
              <w:tab w:val="right" w:leader="dot" w:pos="9060"/>
            </w:tabs>
            <w:rPr>
              <w:rFonts w:eastAsiaTheme="minorEastAsia"/>
              <w:noProof/>
              <w:lang w:eastAsia="fr-FR"/>
            </w:rPr>
          </w:pPr>
          <w:hyperlink w:anchor="_Toc221873272" w:history="1">
            <w:r w:rsidR="002B1216" w:rsidRPr="001F4701">
              <w:rPr>
                <w:rStyle w:val="Lienhypertexte"/>
                <w:noProof/>
                <w14:scene3d>
                  <w14:camera w14:prst="orthographicFront"/>
                  <w14:lightRig w14:rig="threePt" w14:dir="t">
                    <w14:rot w14:lat="0" w14:lon="0" w14:rev="0"/>
                  </w14:lightRig>
                </w14:scene3d>
              </w:rPr>
              <w:t>2.1</w:t>
            </w:r>
            <w:r w:rsidR="002B1216">
              <w:rPr>
                <w:rFonts w:eastAsiaTheme="minorEastAsia"/>
                <w:noProof/>
                <w:lang w:eastAsia="fr-FR"/>
              </w:rPr>
              <w:tab/>
            </w:r>
            <w:r w:rsidR="002B1216" w:rsidRPr="001F4701">
              <w:rPr>
                <w:rStyle w:val="Lienhypertexte"/>
                <w:noProof/>
              </w:rPr>
              <w:t>Pouvoir Adjudicateur</w:t>
            </w:r>
            <w:r w:rsidR="002B1216">
              <w:rPr>
                <w:noProof/>
                <w:webHidden/>
              </w:rPr>
              <w:tab/>
            </w:r>
            <w:r w:rsidR="002B1216">
              <w:rPr>
                <w:noProof/>
                <w:webHidden/>
              </w:rPr>
              <w:fldChar w:fldCharType="begin"/>
            </w:r>
            <w:r w:rsidR="002B1216">
              <w:rPr>
                <w:noProof/>
                <w:webHidden/>
              </w:rPr>
              <w:instrText xml:space="preserve"> PAGEREF _Toc221873272 \h </w:instrText>
            </w:r>
            <w:r w:rsidR="002B1216">
              <w:rPr>
                <w:noProof/>
                <w:webHidden/>
              </w:rPr>
            </w:r>
            <w:r w:rsidR="002B1216">
              <w:rPr>
                <w:noProof/>
                <w:webHidden/>
              </w:rPr>
              <w:fldChar w:fldCharType="separate"/>
            </w:r>
            <w:r w:rsidR="002B1216">
              <w:rPr>
                <w:noProof/>
                <w:webHidden/>
              </w:rPr>
              <w:t>8</w:t>
            </w:r>
            <w:r w:rsidR="002B1216">
              <w:rPr>
                <w:noProof/>
                <w:webHidden/>
              </w:rPr>
              <w:fldChar w:fldCharType="end"/>
            </w:r>
          </w:hyperlink>
        </w:p>
        <w:p w14:paraId="59691BDA" w14:textId="1013B26D" w:rsidR="002B1216" w:rsidRDefault="001A3150">
          <w:pPr>
            <w:pStyle w:val="TM2"/>
            <w:tabs>
              <w:tab w:val="left" w:pos="880"/>
              <w:tab w:val="right" w:leader="dot" w:pos="9060"/>
            </w:tabs>
            <w:rPr>
              <w:rFonts w:eastAsiaTheme="minorEastAsia"/>
              <w:noProof/>
              <w:lang w:eastAsia="fr-FR"/>
            </w:rPr>
          </w:pPr>
          <w:hyperlink w:anchor="_Toc221873273" w:history="1">
            <w:r w:rsidR="002B1216" w:rsidRPr="001F4701">
              <w:rPr>
                <w:rStyle w:val="Lienhypertexte"/>
                <w:noProof/>
                <w14:scene3d>
                  <w14:camera w14:prst="orthographicFront"/>
                  <w14:lightRig w14:rig="threePt" w14:dir="t">
                    <w14:rot w14:lat="0" w14:lon="0" w14:rev="0"/>
                  </w14:lightRig>
                </w14:scene3d>
              </w:rPr>
              <w:t>2.2</w:t>
            </w:r>
            <w:r w:rsidR="002B1216">
              <w:rPr>
                <w:rFonts w:eastAsiaTheme="minorEastAsia"/>
                <w:noProof/>
                <w:lang w:eastAsia="fr-FR"/>
              </w:rPr>
              <w:tab/>
            </w:r>
            <w:r w:rsidR="002B1216" w:rsidRPr="001F4701">
              <w:rPr>
                <w:rStyle w:val="Lienhypertexte"/>
                <w:noProof/>
              </w:rPr>
              <w:t>Fonctionnement du groupement de commandes</w:t>
            </w:r>
            <w:r w:rsidR="002B1216">
              <w:rPr>
                <w:noProof/>
                <w:webHidden/>
              </w:rPr>
              <w:tab/>
            </w:r>
            <w:r w:rsidR="002B1216">
              <w:rPr>
                <w:noProof/>
                <w:webHidden/>
              </w:rPr>
              <w:fldChar w:fldCharType="begin"/>
            </w:r>
            <w:r w:rsidR="002B1216">
              <w:rPr>
                <w:noProof/>
                <w:webHidden/>
              </w:rPr>
              <w:instrText xml:space="preserve"> PAGEREF _Toc221873273 \h </w:instrText>
            </w:r>
            <w:r w:rsidR="002B1216">
              <w:rPr>
                <w:noProof/>
                <w:webHidden/>
              </w:rPr>
            </w:r>
            <w:r w:rsidR="002B1216">
              <w:rPr>
                <w:noProof/>
                <w:webHidden/>
              </w:rPr>
              <w:fldChar w:fldCharType="separate"/>
            </w:r>
            <w:r w:rsidR="002B1216">
              <w:rPr>
                <w:noProof/>
                <w:webHidden/>
              </w:rPr>
              <w:t>9</w:t>
            </w:r>
            <w:r w:rsidR="002B1216">
              <w:rPr>
                <w:noProof/>
                <w:webHidden/>
              </w:rPr>
              <w:fldChar w:fldCharType="end"/>
            </w:r>
          </w:hyperlink>
        </w:p>
        <w:p w14:paraId="305E6D36" w14:textId="55774F16" w:rsidR="002B1216" w:rsidRDefault="001A3150">
          <w:pPr>
            <w:pStyle w:val="TM2"/>
            <w:tabs>
              <w:tab w:val="left" w:pos="880"/>
              <w:tab w:val="right" w:leader="dot" w:pos="9060"/>
            </w:tabs>
            <w:rPr>
              <w:rFonts w:eastAsiaTheme="minorEastAsia"/>
              <w:noProof/>
              <w:lang w:eastAsia="fr-FR"/>
            </w:rPr>
          </w:pPr>
          <w:hyperlink w:anchor="_Toc221873274" w:history="1">
            <w:r w:rsidR="002B1216" w:rsidRPr="001F4701">
              <w:rPr>
                <w:rStyle w:val="Lienhypertexte"/>
                <w:noProof/>
                <w14:scene3d>
                  <w14:camera w14:prst="orthographicFront"/>
                  <w14:lightRig w14:rig="threePt" w14:dir="t">
                    <w14:rot w14:lat="0" w14:lon="0" w14:rev="0"/>
                  </w14:lightRig>
                </w14:scene3d>
              </w:rPr>
              <w:t>2.3</w:t>
            </w:r>
            <w:r w:rsidR="002B1216">
              <w:rPr>
                <w:rFonts w:eastAsiaTheme="minorEastAsia"/>
                <w:noProof/>
                <w:lang w:eastAsia="fr-FR"/>
              </w:rPr>
              <w:tab/>
            </w:r>
            <w:r w:rsidR="002B1216" w:rsidRPr="001F4701">
              <w:rPr>
                <w:rStyle w:val="Lienhypertexte"/>
                <w:noProof/>
              </w:rPr>
              <w:t>Titulaire</w:t>
            </w:r>
            <w:r w:rsidR="002B1216">
              <w:rPr>
                <w:noProof/>
                <w:webHidden/>
              </w:rPr>
              <w:tab/>
            </w:r>
            <w:r w:rsidR="002B1216">
              <w:rPr>
                <w:noProof/>
                <w:webHidden/>
              </w:rPr>
              <w:fldChar w:fldCharType="begin"/>
            </w:r>
            <w:r w:rsidR="002B1216">
              <w:rPr>
                <w:noProof/>
                <w:webHidden/>
              </w:rPr>
              <w:instrText xml:space="preserve"> PAGEREF _Toc221873274 \h </w:instrText>
            </w:r>
            <w:r w:rsidR="002B1216">
              <w:rPr>
                <w:noProof/>
                <w:webHidden/>
              </w:rPr>
            </w:r>
            <w:r w:rsidR="002B1216">
              <w:rPr>
                <w:noProof/>
                <w:webHidden/>
              </w:rPr>
              <w:fldChar w:fldCharType="separate"/>
            </w:r>
            <w:r w:rsidR="002B1216">
              <w:rPr>
                <w:noProof/>
                <w:webHidden/>
              </w:rPr>
              <w:t>9</w:t>
            </w:r>
            <w:r w:rsidR="002B1216">
              <w:rPr>
                <w:noProof/>
                <w:webHidden/>
              </w:rPr>
              <w:fldChar w:fldCharType="end"/>
            </w:r>
          </w:hyperlink>
        </w:p>
        <w:p w14:paraId="3190837D" w14:textId="3F0B522C" w:rsidR="002B1216" w:rsidRDefault="001A3150">
          <w:pPr>
            <w:pStyle w:val="TM3"/>
            <w:tabs>
              <w:tab w:val="left" w:pos="1320"/>
              <w:tab w:val="right" w:leader="dot" w:pos="9060"/>
            </w:tabs>
            <w:rPr>
              <w:rFonts w:eastAsiaTheme="minorEastAsia"/>
              <w:noProof/>
              <w:lang w:eastAsia="fr-FR"/>
            </w:rPr>
          </w:pPr>
          <w:hyperlink w:anchor="_Toc221873275" w:history="1">
            <w:r w:rsidR="002B1216" w:rsidRPr="001F4701">
              <w:rPr>
                <w:rStyle w:val="Lienhypertexte"/>
                <w:noProof/>
                <w14:scene3d>
                  <w14:camera w14:prst="orthographicFront"/>
                  <w14:lightRig w14:rig="threePt" w14:dir="t">
                    <w14:rot w14:lat="0" w14:lon="0" w14:rev="0"/>
                  </w14:lightRig>
                </w14:scene3d>
              </w:rPr>
              <w:t>2.3.1</w:t>
            </w:r>
            <w:r w:rsidR="002B1216">
              <w:rPr>
                <w:rFonts w:eastAsiaTheme="minorEastAsia"/>
                <w:noProof/>
                <w:lang w:eastAsia="fr-FR"/>
              </w:rPr>
              <w:tab/>
            </w:r>
            <w:r w:rsidR="002B1216" w:rsidRPr="001F4701">
              <w:rPr>
                <w:rStyle w:val="Lienhypertexte"/>
                <w:noProof/>
              </w:rPr>
              <w:t>Identification</w:t>
            </w:r>
            <w:r w:rsidR="002B1216">
              <w:rPr>
                <w:noProof/>
                <w:webHidden/>
              </w:rPr>
              <w:tab/>
            </w:r>
            <w:r w:rsidR="002B1216">
              <w:rPr>
                <w:noProof/>
                <w:webHidden/>
              </w:rPr>
              <w:fldChar w:fldCharType="begin"/>
            </w:r>
            <w:r w:rsidR="002B1216">
              <w:rPr>
                <w:noProof/>
                <w:webHidden/>
              </w:rPr>
              <w:instrText xml:space="preserve"> PAGEREF _Toc221873275 \h </w:instrText>
            </w:r>
            <w:r w:rsidR="002B1216">
              <w:rPr>
                <w:noProof/>
                <w:webHidden/>
              </w:rPr>
            </w:r>
            <w:r w:rsidR="002B1216">
              <w:rPr>
                <w:noProof/>
                <w:webHidden/>
              </w:rPr>
              <w:fldChar w:fldCharType="separate"/>
            </w:r>
            <w:r w:rsidR="002B1216">
              <w:rPr>
                <w:noProof/>
                <w:webHidden/>
              </w:rPr>
              <w:t>9</w:t>
            </w:r>
            <w:r w:rsidR="002B1216">
              <w:rPr>
                <w:noProof/>
                <w:webHidden/>
              </w:rPr>
              <w:fldChar w:fldCharType="end"/>
            </w:r>
          </w:hyperlink>
        </w:p>
        <w:p w14:paraId="10112835" w14:textId="4FFD5B3C" w:rsidR="002B1216" w:rsidRDefault="001A3150">
          <w:pPr>
            <w:pStyle w:val="TM3"/>
            <w:tabs>
              <w:tab w:val="left" w:pos="1320"/>
              <w:tab w:val="right" w:leader="dot" w:pos="9060"/>
            </w:tabs>
            <w:rPr>
              <w:rFonts w:eastAsiaTheme="minorEastAsia"/>
              <w:noProof/>
              <w:lang w:eastAsia="fr-FR"/>
            </w:rPr>
          </w:pPr>
          <w:hyperlink w:anchor="_Toc221873276" w:history="1">
            <w:r w:rsidR="002B1216" w:rsidRPr="001F4701">
              <w:rPr>
                <w:rStyle w:val="Lienhypertexte"/>
                <w:noProof/>
                <w14:scene3d>
                  <w14:camera w14:prst="orthographicFront"/>
                  <w14:lightRig w14:rig="threePt" w14:dir="t">
                    <w14:rot w14:lat="0" w14:lon="0" w14:rev="0"/>
                  </w14:lightRig>
                </w14:scene3d>
              </w:rPr>
              <w:t>2.3.2</w:t>
            </w:r>
            <w:r w:rsidR="002B1216">
              <w:rPr>
                <w:rFonts w:eastAsiaTheme="minorEastAsia"/>
                <w:noProof/>
                <w:lang w:eastAsia="fr-FR"/>
              </w:rPr>
              <w:tab/>
            </w:r>
            <w:r w:rsidR="002B1216" w:rsidRPr="001F4701">
              <w:rPr>
                <w:rStyle w:val="Lienhypertexte"/>
                <w:noProof/>
              </w:rPr>
              <w:t>Groupement d’opérateurs économiques</w:t>
            </w:r>
            <w:r w:rsidR="002B1216">
              <w:rPr>
                <w:noProof/>
                <w:webHidden/>
              </w:rPr>
              <w:tab/>
            </w:r>
            <w:r w:rsidR="002B1216">
              <w:rPr>
                <w:noProof/>
                <w:webHidden/>
              </w:rPr>
              <w:fldChar w:fldCharType="begin"/>
            </w:r>
            <w:r w:rsidR="002B1216">
              <w:rPr>
                <w:noProof/>
                <w:webHidden/>
              </w:rPr>
              <w:instrText xml:space="preserve"> PAGEREF _Toc221873276 \h </w:instrText>
            </w:r>
            <w:r w:rsidR="002B1216">
              <w:rPr>
                <w:noProof/>
                <w:webHidden/>
              </w:rPr>
            </w:r>
            <w:r w:rsidR="002B1216">
              <w:rPr>
                <w:noProof/>
                <w:webHidden/>
              </w:rPr>
              <w:fldChar w:fldCharType="separate"/>
            </w:r>
            <w:r w:rsidR="002B1216">
              <w:rPr>
                <w:noProof/>
                <w:webHidden/>
              </w:rPr>
              <w:t>9</w:t>
            </w:r>
            <w:r w:rsidR="002B1216">
              <w:rPr>
                <w:noProof/>
                <w:webHidden/>
              </w:rPr>
              <w:fldChar w:fldCharType="end"/>
            </w:r>
          </w:hyperlink>
        </w:p>
        <w:p w14:paraId="7D402BE7" w14:textId="65EEB1B1" w:rsidR="002B1216" w:rsidRDefault="001A3150">
          <w:pPr>
            <w:pStyle w:val="TM2"/>
            <w:tabs>
              <w:tab w:val="left" w:pos="880"/>
              <w:tab w:val="right" w:leader="dot" w:pos="9060"/>
            </w:tabs>
            <w:rPr>
              <w:rFonts w:eastAsiaTheme="minorEastAsia"/>
              <w:noProof/>
              <w:lang w:eastAsia="fr-FR"/>
            </w:rPr>
          </w:pPr>
          <w:hyperlink w:anchor="_Toc221873277" w:history="1">
            <w:r w:rsidR="002B1216" w:rsidRPr="001F4701">
              <w:rPr>
                <w:rStyle w:val="Lienhypertexte"/>
                <w:noProof/>
                <w14:scene3d>
                  <w14:camera w14:prst="orthographicFront"/>
                  <w14:lightRig w14:rig="threePt" w14:dir="t">
                    <w14:rot w14:lat="0" w14:lon="0" w14:rev="0"/>
                  </w14:lightRig>
                </w14:scene3d>
              </w:rPr>
              <w:t>2.4</w:t>
            </w:r>
            <w:r w:rsidR="002B1216">
              <w:rPr>
                <w:rFonts w:eastAsiaTheme="minorEastAsia"/>
                <w:noProof/>
                <w:lang w:eastAsia="fr-FR"/>
              </w:rPr>
              <w:tab/>
            </w:r>
            <w:r w:rsidR="002B1216" w:rsidRPr="001F4701">
              <w:rPr>
                <w:rStyle w:val="Lienhypertexte"/>
                <w:noProof/>
              </w:rPr>
              <w:t>Forme des notifications</w:t>
            </w:r>
            <w:r w:rsidR="002B1216">
              <w:rPr>
                <w:noProof/>
                <w:webHidden/>
              </w:rPr>
              <w:tab/>
            </w:r>
            <w:r w:rsidR="002B1216">
              <w:rPr>
                <w:noProof/>
                <w:webHidden/>
              </w:rPr>
              <w:fldChar w:fldCharType="begin"/>
            </w:r>
            <w:r w:rsidR="002B1216">
              <w:rPr>
                <w:noProof/>
                <w:webHidden/>
              </w:rPr>
              <w:instrText xml:space="preserve"> PAGEREF _Toc221873277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21E13508" w14:textId="05BEDCA0" w:rsidR="002B1216" w:rsidRDefault="001A3150">
          <w:pPr>
            <w:pStyle w:val="TM3"/>
            <w:tabs>
              <w:tab w:val="left" w:pos="1320"/>
              <w:tab w:val="right" w:leader="dot" w:pos="9060"/>
            </w:tabs>
            <w:rPr>
              <w:rFonts w:eastAsiaTheme="minorEastAsia"/>
              <w:noProof/>
              <w:lang w:eastAsia="fr-FR"/>
            </w:rPr>
          </w:pPr>
          <w:hyperlink w:anchor="_Toc221873278" w:history="1">
            <w:r w:rsidR="002B1216" w:rsidRPr="001F4701">
              <w:rPr>
                <w:rStyle w:val="Lienhypertexte"/>
                <w:noProof/>
                <w14:scene3d>
                  <w14:camera w14:prst="orthographicFront"/>
                  <w14:lightRig w14:rig="threePt" w14:dir="t">
                    <w14:rot w14:lat="0" w14:lon="0" w14:rev="0"/>
                  </w14:lightRig>
                </w14:scene3d>
              </w:rPr>
              <w:t>2.4.1</w:t>
            </w:r>
            <w:r w:rsidR="002B1216">
              <w:rPr>
                <w:rFonts w:eastAsiaTheme="minorEastAsia"/>
                <w:noProof/>
                <w:lang w:eastAsia="fr-FR"/>
              </w:rPr>
              <w:tab/>
            </w:r>
            <w:r w:rsidR="002B1216" w:rsidRPr="001F4701">
              <w:rPr>
                <w:rStyle w:val="Lienhypertexte"/>
                <w:noProof/>
              </w:rPr>
              <w:t>Notifications destinées au Titulaire</w:t>
            </w:r>
            <w:r w:rsidR="002B1216">
              <w:rPr>
                <w:noProof/>
                <w:webHidden/>
              </w:rPr>
              <w:tab/>
            </w:r>
            <w:r w:rsidR="002B1216">
              <w:rPr>
                <w:noProof/>
                <w:webHidden/>
              </w:rPr>
              <w:fldChar w:fldCharType="begin"/>
            </w:r>
            <w:r w:rsidR="002B1216">
              <w:rPr>
                <w:noProof/>
                <w:webHidden/>
              </w:rPr>
              <w:instrText xml:space="preserve"> PAGEREF _Toc221873278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57BC2DF9" w14:textId="41AC76B7" w:rsidR="002B1216" w:rsidRDefault="001A3150">
          <w:pPr>
            <w:pStyle w:val="TM3"/>
            <w:tabs>
              <w:tab w:val="left" w:pos="1320"/>
              <w:tab w:val="right" w:leader="dot" w:pos="9060"/>
            </w:tabs>
            <w:rPr>
              <w:rFonts w:eastAsiaTheme="minorEastAsia"/>
              <w:noProof/>
              <w:lang w:eastAsia="fr-FR"/>
            </w:rPr>
          </w:pPr>
          <w:hyperlink w:anchor="_Toc221873279" w:history="1">
            <w:r w:rsidR="002B1216" w:rsidRPr="001F4701">
              <w:rPr>
                <w:rStyle w:val="Lienhypertexte"/>
                <w:noProof/>
                <w:lang w:eastAsia="fr-FR"/>
                <w14:scene3d>
                  <w14:camera w14:prst="orthographicFront"/>
                  <w14:lightRig w14:rig="threePt" w14:dir="t">
                    <w14:rot w14:lat="0" w14:lon="0" w14:rev="0"/>
                  </w14:lightRig>
                </w14:scene3d>
              </w:rPr>
              <w:t>2.4.2</w:t>
            </w:r>
            <w:r w:rsidR="002B1216">
              <w:rPr>
                <w:rFonts w:eastAsiaTheme="minorEastAsia"/>
                <w:noProof/>
                <w:lang w:eastAsia="fr-FR"/>
              </w:rPr>
              <w:tab/>
            </w:r>
            <w:r w:rsidR="002B1216" w:rsidRPr="001F4701">
              <w:rPr>
                <w:rStyle w:val="Lienhypertexte"/>
                <w:noProof/>
                <w:lang w:eastAsia="fr-FR"/>
              </w:rPr>
              <w:t>Notifications destinées au Pouvoir Adjudicateur</w:t>
            </w:r>
            <w:r w:rsidR="002B1216">
              <w:rPr>
                <w:noProof/>
                <w:webHidden/>
              </w:rPr>
              <w:tab/>
            </w:r>
            <w:r w:rsidR="002B1216">
              <w:rPr>
                <w:noProof/>
                <w:webHidden/>
              </w:rPr>
              <w:fldChar w:fldCharType="begin"/>
            </w:r>
            <w:r w:rsidR="002B1216">
              <w:rPr>
                <w:noProof/>
                <w:webHidden/>
              </w:rPr>
              <w:instrText xml:space="preserve"> PAGEREF _Toc221873279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693CA0E4" w14:textId="72663474" w:rsidR="002B1216" w:rsidRDefault="001A3150">
          <w:pPr>
            <w:pStyle w:val="TM1"/>
            <w:tabs>
              <w:tab w:val="left" w:pos="440"/>
              <w:tab w:val="right" w:leader="dot" w:pos="9060"/>
            </w:tabs>
            <w:rPr>
              <w:rFonts w:eastAsiaTheme="minorEastAsia"/>
              <w:noProof/>
              <w:lang w:eastAsia="fr-FR"/>
            </w:rPr>
          </w:pPr>
          <w:hyperlink w:anchor="_Toc221873280" w:history="1">
            <w:r w:rsidR="002B1216" w:rsidRPr="001F4701">
              <w:rPr>
                <w:rStyle w:val="Lienhypertexte"/>
                <w:noProof/>
                <w14:scene3d>
                  <w14:camera w14:prst="orthographicFront"/>
                  <w14:lightRig w14:rig="threePt" w14:dir="t">
                    <w14:rot w14:lat="0" w14:lon="0" w14:rev="0"/>
                  </w14:lightRig>
                </w14:scene3d>
              </w:rPr>
              <w:t>3</w:t>
            </w:r>
            <w:r w:rsidR="002B1216">
              <w:rPr>
                <w:rFonts w:eastAsiaTheme="minorEastAsia"/>
                <w:noProof/>
                <w:lang w:eastAsia="fr-FR"/>
              </w:rPr>
              <w:tab/>
            </w:r>
            <w:r w:rsidR="002B1216" w:rsidRPr="001F4701">
              <w:rPr>
                <w:rStyle w:val="Lienhypertexte"/>
                <w:noProof/>
              </w:rPr>
              <w:t>Type et forme du marché</w:t>
            </w:r>
            <w:r w:rsidR="002B1216">
              <w:rPr>
                <w:noProof/>
                <w:webHidden/>
              </w:rPr>
              <w:tab/>
            </w:r>
            <w:r w:rsidR="002B1216">
              <w:rPr>
                <w:noProof/>
                <w:webHidden/>
              </w:rPr>
              <w:fldChar w:fldCharType="begin"/>
            </w:r>
            <w:r w:rsidR="002B1216">
              <w:rPr>
                <w:noProof/>
                <w:webHidden/>
              </w:rPr>
              <w:instrText xml:space="preserve"> PAGEREF _Toc221873280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55F53932" w14:textId="5140D866" w:rsidR="002B1216" w:rsidRDefault="001A3150">
          <w:pPr>
            <w:pStyle w:val="TM2"/>
            <w:tabs>
              <w:tab w:val="left" w:pos="880"/>
              <w:tab w:val="right" w:leader="dot" w:pos="9060"/>
            </w:tabs>
            <w:rPr>
              <w:rFonts w:eastAsiaTheme="minorEastAsia"/>
              <w:noProof/>
              <w:lang w:eastAsia="fr-FR"/>
            </w:rPr>
          </w:pPr>
          <w:hyperlink w:anchor="_Toc221873281" w:history="1">
            <w:r w:rsidR="002B1216" w:rsidRPr="001F4701">
              <w:rPr>
                <w:rStyle w:val="Lienhypertexte"/>
                <w:noProof/>
                <w14:scene3d>
                  <w14:camera w14:prst="orthographicFront"/>
                  <w14:lightRig w14:rig="threePt" w14:dir="t">
                    <w14:rot w14:lat="0" w14:lon="0" w14:rev="0"/>
                  </w14:lightRig>
                </w14:scene3d>
              </w:rPr>
              <w:t>3.1</w:t>
            </w:r>
            <w:r w:rsidR="002B1216">
              <w:rPr>
                <w:rFonts w:eastAsiaTheme="minorEastAsia"/>
                <w:noProof/>
                <w:lang w:eastAsia="fr-FR"/>
              </w:rPr>
              <w:tab/>
            </w:r>
            <w:r w:rsidR="002B1216" w:rsidRPr="001F4701">
              <w:rPr>
                <w:rStyle w:val="Lienhypertexte"/>
                <w:noProof/>
              </w:rPr>
              <w:t>TYPE DE MARCHE</w:t>
            </w:r>
            <w:r w:rsidR="002B1216">
              <w:rPr>
                <w:noProof/>
                <w:webHidden/>
              </w:rPr>
              <w:tab/>
            </w:r>
            <w:r w:rsidR="002B1216">
              <w:rPr>
                <w:noProof/>
                <w:webHidden/>
              </w:rPr>
              <w:fldChar w:fldCharType="begin"/>
            </w:r>
            <w:r w:rsidR="002B1216">
              <w:rPr>
                <w:noProof/>
                <w:webHidden/>
              </w:rPr>
              <w:instrText xml:space="preserve"> PAGEREF _Toc221873281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3BA0225C" w14:textId="1565140C" w:rsidR="002B1216" w:rsidRDefault="001A3150">
          <w:pPr>
            <w:pStyle w:val="TM2"/>
            <w:tabs>
              <w:tab w:val="left" w:pos="880"/>
              <w:tab w:val="right" w:leader="dot" w:pos="9060"/>
            </w:tabs>
            <w:rPr>
              <w:rFonts w:eastAsiaTheme="minorEastAsia"/>
              <w:noProof/>
              <w:lang w:eastAsia="fr-FR"/>
            </w:rPr>
          </w:pPr>
          <w:hyperlink w:anchor="_Toc221873282" w:history="1">
            <w:r w:rsidR="002B1216" w:rsidRPr="001F4701">
              <w:rPr>
                <w:rStyle w:val="Lienhypertexte"/>
                <w:noProof/>
                <w14:scene3d>
                  <w14:camera w14:prst="orthographicFront"/>
                  <w14:lightRig w14:rig="threePt" w14:dir="t">
                    <w14:rot w14:lat="0" w14:lon="0" w14:rev="0"/>
                  </w14:lightRig>
                </w14:scene3d>
              </w:rPr>
              <w:t>3.2</w:t>
            </w:r>
            <w:r w:rsidR="002B1216">
              <w:rPr>
                <w:rFonts w:eastAsiaTheme="minorEastAsia"/>
                <w:noProof/>
                <w:lang w:eastAsia="fr-FR"/>
              </w:rPr>
              <w:tab/>
            </w:r>
            <w:r w:rsidR="002B1216" w:rsidRPr="001F4701">
              <w:rPr>
                <w:rStyle w:val="Lienhypertexte"/>
                <w:noProof/>
              </w:rPr>
              <w:t>FORME DE MARCHE</w:t>
            </w:r>
            <w:r w:rsidR="002B1216">
              <w:rPr>
                <w:noProof/>
                <w:webHidden/>
              </w:rPr>
              <w:tab/>
            </w:r>
            <w:r w:rsidR="002B1216">
              <w:rPr>
                <w:noProof/>
                <w:webHidden/>
              </w:rPr>
              <w:fldChar w:fldCharType="begin"/>
            </w:r>
            <w:r w:rsidR="002B1216">
              <w:rPr>
                <w:noProof/>
                <w:webHidden/>
              </w:rPr>
              <w:instrText xml:space="preserve"> PAGEREF _Toc221873282 \h </w:instrText>
            </w:r>
            <w:r w:rsidR="002B1216">
              <w:rPr>
                <w:noProof/>
                <w:webHidden/>
              </w:rPr>
            </w:r>
            <w:r w:rsidR="002B1216">
              <w:rPr>
                <w:noProof/>
                <w:webHidden/>
              </w:rPr>
              <w:fldChar w:fldCharType="separate"/>
            </w:r>
            <w:r w:rsidR="002B1216">
              <w:rPr>
                <w:noProof/>
                <w:webHidden/>
              </w:rPr>
              <w:t>10</w:t>
            </w:r>
            <w:r w:rsidR="002B1216">
              <w:rPr>
                <w:noProof/>
                <w:webHidden/>
              </w:rPr>
              <w:fldChar w:fldCharType="end"/>
            </w:r>
          </w:hyperlink>
        </w:p>
        <w:p w14:paraId="0952EC2E" w14:textId="1892748E" w:rsidR="002B1216" w:rsidRDefault="001A3150">
          <w:pPr>
            <w:pStyle w:val="TM1"/>
            <w:tabs>
              <w:tab w:val="left" w:pos="440"/>
              <w:tab w:val="right" w:leader="dot" w:pos="9060"/>
            </w:tabs>
            <w:rPr>
              <w:rFonts w:eastAsiaTheme="minorEastAsia"/>
              <w:noProof/>
              <w:lang w:eastAsia="fr-FR"/>
            </w:rPr>
          </w:pPr>
          <w:hyperlink w:anchor="_Toc221873283" w:history="1">
            <w:r w:rsidR="002B1216" w:rsidRPr="001F4701">
              <w:rPr>
                <w:rStyle w:val="Lienhypertexte"/>
                <w:noProof/>
                <w14:scene3d>
                  <w14:camera w14:prst="orthographicFront"/>
                  <w14:lightRig w14:rig="threePt" w14:dir="t">
                    <w14:rot w14:lat="0" w14:lon="0" w14:rev="0"/>
                  </w14:lightRig>
                </w14:scene3d>
              </w:rPr>
              <w:t>4</w:t>
            </w:r>
            <w:r w:rsidR="002B1216">
              <w:rPr>
                <w:rFonts w:eastAsiaTheme="minorEastAsia"/>
                <w:noProof/>
                <w:lang w:eastAsia="fr-FR"/>
              </w:rPr>
              <w:tab/>
            </w:r>
            <w:r w:rsidR="002B1216" w:rsidRPr="001F4701">
              <w:rPr>
                <w:rStyle w:val="Lienhypertexte"/>
                <w:noProof/>
              </w:rPr>
              <w:t>Décomposition en lots</w:t>
            </w:r>
            <w:r w:rsidR="002B1216">
              <w:rPr>
                <w:noProof/>
                <w:webHidden/>
              </w:rPr>
              <w:tab/>
            </w:r>
            <w:r w:rsidR="002B1216">
              <w:rPr>
                <w:noProof/>
                <w:webHidden/>
              </w:rPr>
              <w:fldChar w:fldCharType="begin"/>
            </w:r>
            <w:r w:rsidR="002B1216">
              <w:rPr>
                <w:noProof/>
                <w:webHidden/>
              </w:rPr>
              <w:instrText xml:space="preserve"> PAGEREF _Toc221873283 \h </w:instrText>
            </w:r>
            <w:r w:rsidR="002B1216">
              <w:rPr>
                <w:noProof/>
                <w:webHidden/>
              </w:rPr>
            </w:r>
            <w:r w:rsidR="002B1216">
              <w:rPr>
                <w:noProof/>
                <w:webHidden/>
              </w:rPr>
              <w:fldChar w:fldCharType="separate"/>
            </w:r>
            <w:r w:rsidR="002B1216">
              <w:rPr>
                <w:noProof/>
                <w:webHidden/>
              </w:rPr>
              <w:t>11</w:t>
            </w:r>
            <w:r w:rsidR="002B1216">
              <w:rPr>
                <w:noProof/>
                <w:webHidden/>
              </w:rPr>
              <w:fldChar w:fldCharType="end"/>
            </w:r>
          </w:hyperlink>
        </w:p>
        <w:p w14:paraId="4D3B627F" w14:textId="6F9AAD1C" w:rsidR="002B1216" w:rsidRDefault="001A3150">
          <w:pPr>
            <w:pStyle w:val="TM1"/>
            <w:tabs>
              <w:tab w:val="left" w:pos="440"/>
              <w:tab w:val="right" w:leader="dot" w:pos="9060"/>
            </w:tabs>
            <w:rPr>
              <w:rFonts w:eastAsiaTheme="minorEastAsia"/>
              <w:noProof/>
              <w:lang w:eastAsia="fr-FR"/>
            </w:rPr>
          </w:pPr>
          <w:hyperlink w:anchor="_Toc221873284" w:history="1">
            <w:r w:rsidR="002B1216" w:rsidRPr="001F4701">
              <w:rPr>
                <w:rStyle w:val="Lienhypertexte"/>
                <w:noProof/>
                <w14:scene3d>
                  <w14:camera w14:prst="orthographicFront"/>
                  <w14:lightRig w14:rig="threePt" w14:dir="t">
                    <w14:rot w14:lat="0" w14:lon="0" w14:rev="0"/>
                  </w14:lightRig>
                </w14:scene3d>
              </w:rPr>
              <w:t>5</w:t>
            </w:r>
            <w:r w:rsidR="002B1216">
              <w:rPr>
                <w:rFonts w:eastAsiaTheme="minorEastAsia"/>
                <w:noProof/>
                <w:lang w:eastAsia="fr-FR"/>
              </w:rPr>
              <w:tab/>
            </w:r>
            <w:r w:rsidR="002B1216" w:rsidRPr="001F4701">
              <w:rPr>
                <w:rStyle w:val="Lienhypertexte"/>
                <w:noProof/>
              </w:rPr>
              <w:t>Marchés complémentaires</w:t>
            </w:r>
            <w:r w:rsidR="002B1216">
              <w:rPr>
                <w:noProof/>
                <w:webHidden/>
              </w:rPr>
              <w:tab/>
            </w:r>
            <w:r w:rsidR="002B1216">
              <w:rPr>
                <w:noProof/>
                <w:webHidden/>
              </w:rPr>
              <w:fldChar w:fldCharType="begin"/>
            </w:r>
            <w:r w:rsidR="002B1216">
              <w:rPr>
                <w:noProof/>
                <w:webHidden/>
              </w:rPr>
              <w:instrText xml:space="preserve"> PAGEREF _Toc221873284 \h </w:instrText>
            </w:r>
            <w:r w:rsidR="002B1216">
              <w:rPr>
                <w:noProof/>
                <w:webHidden/>
              </w:rPr>
            </w:r>
            <w:r w:rsidR="002B1216">
              <w:rPr>
                <w:noProof/>
                <w:webHidden/>
              </w:rPr>
              <w:fldChar w:fldCharType="separate"/>
            </w:r>
            <w:r w:rsidR="002B1216">
              <w:rPr>
                <w:noProof/>
                <w:webHidden/>
              </w:rPr>
              <w:t>11</w:t>
            </w:r>
            <w:r w:rsidR="002B1216">
              <w:rPr>
                <w:noProof/>
                <w:webHidden/>
              </w:rPr>
              <w:fldChar w:fldCharType="end"/>
            </w:r>
          </w:hyperlink>
        </w:p>
        <w:p w14:paraId="7A3E8E68" w14:textId="025629D1" w:rsidR="002B1216" w:rsidRDefault="001A3150">
          <w:pPr>
            <w:pStyle w:val="TM1"/>
            <w:tabs>
              <w:tab w:val="left" w:pos="440"/>
              <w:tab w:val="right" w:leader="dot" w:pos="9060"/>
            </w:tabs>
            <w:rPr>
              <w:rFonts w:eastAsiaTheme="minorEastAsia"/>
              <w:noProof/>
              <w:lang w:eastAsia="fr-FR"/>
            </w:rPr>
          </w:pPr>
          <w:hyperlink w:anchor="_Toc221873285" w:history="1">
            <w:r w:rsidR="002B1216" w:rsidRPr="001F4701">
              <w:rPr>
                <w:rStyle w:val="Lienhypertexte"/>
                <w:noProof/>
                <w14:scene3d>
                  <w14:camera w14:prst="orthographicFront"/>
                  <w14:lightRig w14:rig="threePt" w14:dir="t">
                    <w14:rot w14:lat="0" w14:lon="0" w14:rev="0"/>
                  </w14:lightRig>
                </w14:scene3d>
              </w:rPr>
              <w:t>6</w:t>
            </w:r>
            <w:r w:rsidR="002B1216">
              <w:rPr>
                <w:rFonts w:eastAsiaTheme="minorEastAsia"/>
                <w:noProof/>
                <w:lang w:eastAsia="fr-FR"/>
              </w:rPr>
              <w:tab/>
            </w:r>
            <w:r w:rsidR="002B1216" w:rsidRPr="001F4701">
              <w:rPr>
                <w:rStyle w:val="Lienhypertexte"/>
                <w:noProof/>
              </w:rPr>
              <w:t>Durée du marché</w:t>
            </w:r>
            <w:r w:rsidR="002B1216">
              <w:rPr>
                <w:noProof/>
                <w:webHidden/>
              </w:rPr>
              <w:tab/>
            </w:r>
            <w:r w:rsidR="002B1216">
              <w:rPr>
                <w:noProof/>
                <w:webHidden/>
              </w:rPr>
              <w:fldChar w:fldCharType="begin"/>
            </w:r>
            <w:r w:rsidR="002B1216">
              <w:rPr>
                <w:noProof/>
                <w:webHidden/>
              </w:rPr>
              <w:instrText xml:space="preserve"> PAGEREF _Toc221873285 \h </w:instrText>
            </w:r>
            <w:r w:rsidR="002B1216">
              <w:rPr>
                <w:noProof/>
                <w:webHidden/>
              </w:rPr>
            </w:r>
            <w:r w:rsidR="002B1216">
              <w:rPr>
                <w:noProof/>
                <w:webHidden/>
              </w:rPr>
              <w:fldChar w:fldCharType="separate"/>
            </w:r>
            <w:r w:rsidR="002B1216">
              <w:rPr>
                <w:noProof/>
                <w:webHidden/>
              </w:rPr>
              <w:t>11</w:t>
            </w:r>
            <w:r w:rsidR="002B1216">
              <w:rPr>
                <w:noProof/>
                <w:webHidden/>
              </w:rPr>
              <w:fldChar w:fldCharType="end"/>
            </w:r>
          </w:hyperlink>
        </w:p>
        <w:p w14:paraId="4CEA17AD" w14:textId="39364B14" w:rsidR="002B1216" w:rsidRDefault="001A3150">
          <w:pPr>
            <w:pStyle w:val="TM1"/>
            <w:tabs>
              <w:tab w:val="left" w:pos="440"/>
              <w:tab w:val="right" w:leader="dot" w:pos="9060"/>
            </w:tabs>
            <w:rPr>
              <w:rFonts w:eastAsiaTheme="minorEastAsia"/>
              <w:noProof/>
              <w:lang w:eastAsia="fr-FR"/>
            </w:rPr>
          </w:pPr>
          <w:hyperlink w:anchor="_Toc221873286" w:history="1">
            <w:r w:rsidR="002B1216" w:rsidRPr="001F4701">
              <w:rPr>
                <w:rStyle w:val="Lienhypertexte"/>
                <w:noProof/>
                <w14:scene3d>
                  <w14:camera w14:prst="orthographicFront"/>
                  <w14:lightRig w14:rig="threePt" w14:dir="t">
                    <w14:rot w14:lat="0" w14:lon="0" w14:rev="0"/>
                  </w14:lightRig>
                </w14:scene3d>
              </w:rPr>
              <w:t>7</w:t>
            </w:r>
            <w:r w:rsidR="002B1216">
              <w:rPr>
                <w:rFonts w:eastAsiaTheme="minorEastAsia"/>
                <w:noProof/>
                <w:lang w:eastAsia="fr-FR"/>
              </w:rPr>
              <w:tab/>
            </w:r>
            <w:r w:rsidR="002B1216" w:rsidRPr="001F4701">
              <w:rPr>
                <w:rStyle w:val="Lienhypertexte"/>
                <w:noProof/>
              </w:rPr>
              <w:t>Documents contractuels</w:t>
            </w:r>
            <w:r w:rsidR="002B1216">
              <w:rPr>
                <w:noProof/>
                <w:webHidden/>
              </w:rPr>
              <w:tab/>
            </w:r>
            <w:r w:rsidR="002B1216">
              <w:rPr>
                <w:noProof/>
                <w:webHidden/>
              </w:rPr>
              <w:fldChar w:fldCharType="begin"/>
            </w:r>
            <w:r w:rsidR="002B1216">
              <w:rPr>
                <w:noProof/>
                <w:webHidden/>
              </w:rPr>
              <w:instrText xml:space="preserve"> PAGEREF _Toc221873286 \h </w:instrText>
            </w:r>
            <w:r w:rsidR="002B1216">
              <w:rPr>
                <w:noProof/>
                <w:webHidden/>
              </w:rPr>
            </w:r>
            <w:r w:rsidR="002B1216">
              <w:rPr>
                <w:noProof/>
                <w:webHidden/>
              </w:rPr>
              <w:fldChar w:fldCharType="separate"/>
            </w:r>
            <w:r w:rsidR="002B1216">
              <w:rPr>
                <w:noProof/>
                <w:webHidden/>
              </w:rPr>
              <w:t>11</w:t>
            </w:r>
            <w:r w:rsidR="002B1216">
              <w:rPr>
                <w:noProof/>
                <w:webHidden/>
              </w:rPr>
              <w:fldChar w:fldCharType="end"/>
            </w:r>
          </w:hyperlink>
        </w:p>
        <w:p w14:paraId="4B9B3744" w14:textId="44287BC5" w:rsidR="002B1216" w:rsidRDefault="001A3150">
          <w:pPr>
            <w:pStyle w:val="TM1"/>
            <w:tabs>
              <w:tab w:val="left" w:pos="440"/>
              <w:tab w:val="right" w:leader="dot" w:pos="9060"/>
            </w:tabs>
            <w:rPr>
              <w:rFonts w:eastAsiaTheme="minorEastAsia"/>
              <w:noProof/>
              <w:lang w:eastAsia="fr-FR"/>
            </w:rPr>
          </w:pPr>
          <w:hyperlink w:anchor="_Toc221873287" w:history="1">
            <w:r w:rsidR="002B1216" w:rsidRPr="001F4701">
              <w:rPr>
                <w:rStyle w:val="Lienhypertexte"/>
                <w:noProof/>
                <w14:scene3d>
                  <w14:camera w14:prst="orthographicFront"/>
                  <w14:lightRig w14:rig="threePt" w14:dir="t">
                    <w14:rot w14:lat="0" w14:lon="0" w14:rev="0"/>
                  </w14:lightRig>
                </w14:scene3d>
              </w:rPr>
              <w:t>8</w:t>
            </w:r>
            <w:r w:rsidR="002B1216">
              <w:rPr>
                <w:rFonts w:eastAsiaTheme="minorEastAsia"/>
                <w:noProof/>
                <w:lang w:eastAsia="fr-FR"/>
              </w:rPr>
              <w:tab/>
            </w:r>
            <w:r w:rsidR="002B1216" w:rsidRPr="001F4701">
              <w:rPr>
                <w:rStyle w:val="Lienhypertexte"/>
                <w:noProof/>
              </w:rPr>
              <w:t>Lieux de livraison ou d’exécution</w:t>
            </w:r>
            <w:r w:rsidR="002B1216">
              <w:rPr>
                <w:noProof/>
                <w:webHidden/>
              </w:rPr>
              <w:tab/>
            </w:r>
            <w:r w:rsidR="002B1216">
              <w:rPr>
                <w:noProof/>
                <w:webHidden/>
              </w:rPr>
              <w:fldChar w:fldCharType="begin"/>
            </w:r>
            <w:r w:rsidR="002B1216">
              <w:rPr>
                <w:noProof/>
                <w:webHidden/>
              </w:rPr>
              <w:instrText xml:space="preserve"> PAGEREF _Toc221873287 \h </w:instrText>
            </w:r>
            <w:r w:rsidR="002B1216">
              <w:rPr>
                <w:noProof/>
                <w:webHidden/>
              </w:rPr>
            </w:r>
            <w:r w:rsidR="002B1216">
              <w:rPr>
                <w:noProof/>
                <w:webHidden/>
              </w:rPr>
              <w:fldChar w:fldCharType="separate"/>
            </w:r>
            <w:r w:rsidR="002B1216">
              <w:rPr>
                <w:noProof/>
                <w:webHidden/>
              </w:rPr>
              <w:t>12</w:t>
            </w:r>
            <w:r w:rsidR="002B1216">
              <w:rPr>
                <w:noProof/>
                <w:webHidden/>
              </w:rPr>
              <w:fldChar w:fldCharType="end"/>
            </w:r>
          </w:hyperlink>
        </w:p>
        <w:p w14:paraId="1CA4095E" w14:textId="4C0A0BCC" w:rsidR="002B1216" w:rsidRDefault="001A3150">
          <w:pPr>
            <w:pStyle w:val="TM1"/>
            <w:tabs>
              <w:tab w:val="left" w:pos="440"/>
              <w:tab w:val="right" w:leader="dot" w:pos="9060"/>
            </w:tabs>
            <w:rPr>
              <w:rFonts w:eastAsiaTheme="minorEastAsia"/>
              <w:noProof/>
              <w:lang w:eastAsia="fr-FR"/>
            </w:rPr>
          </w:pPr>
          <w:hyperlink w:anchor="_Toc221873288" w:history="1">
            <w:r w:rsidR="002B1216" w:rsidRPr="001F4701">
              <w:rPr>
                <w:rStyle w:val="Lienhypertexte"/>
                <w:noProof/>
                <w14:scene3d>
                  <w14:camera w14:prst="orthographicFront"/>
                  <w14:lightRig w14:rig="threePt" w14:dir="t">
                    <w14:rot w14:lat="0" w14:lon="0" w14:rev="0"/>
                  </w14:lightRig>
                </w14:scene3d>
              </w:rPr>
              <w:t>9</w:t>
            </w:r>
            <w:r w:rsidR="002B1216">
              <w:rPr>
                <w:rFonts w:eastAsiaTheme="minorEastAsia"/>
                <w:noProof/>
                <w:lang w:eastAsia="fr-FR"/>
              </w:rPr>
              <w:tab/>
            </w:r>
            <w:r w:rsidR="002B1216" w:rsidRPr="001F4701">
              <w:rPr>
                <w:rStyle w:val="Lienhypertexte"/>
                <w:noProof/>
              </w:rPr>
              <w:t>Délais de livraison ou d’exécution</w:t>
            </w:r>
            <w:r w:rsidR="002B1216">
              <w:rPr>
                <w:noProof/>
                <w:webHidden/>
              </w:rPr>
              <w:tab/>
            </w:r>
            <w:r w:rsidR="002B1216">
              <w:rPr>
                <w:noProof/>
                <w:webHidden/>
              </w:rPr>
              <w:fldChar w:fldCharType="begin"/>
            </w:r>
            <w:r w:rsidR="002B1216">
              <w:rPr>
                <w:noProof/>
                <w:webHidden/>
              </w:rPr>
              <w:instrText xml:space="preserve"> PAGEREF _Toc221873288 \h </w:instrText>
            </w:r>
            <w:r w:rsidR="002B1216">
              <w:rPr>
                <w:noProof/>
                <w:webHidden/>
              </w:rPr>
            </w:r>
            <w:r w:rsidR="002B1216">
              <w:rPr>
                <w:noProof/>
                <w:webHidden/>
              </w:rPr>
              <w:fldChar w:fldCharType="separate"/>
            </w:r>
            <w:r w:rsidR="002B1216">
              <w:rPr>
                <w:noProof/>
                <w:webHidden/>
              </w:rPr>
              <w:t>12</w:t>
            </w:r>
            <w:r w:rsidR="002B1216">
              <w:rPr>
                <w:noProof/>
                <w:webHidden/>
              </w:rPr>
              <w:fldChar w:fldCharType="end"/>
            </w:r>
          </w:hyperlink>
        </w:p>
        <w:p w14:paraId="5C081092" w14:textId="7BEDEA6F" w:rsidR="002B1216" w:rsidRDefault="001A3150">
          <w:pPr>
            <w:pStyle w:val="TM2"/>
            <w:tabs>
              <w:tab w:val="left" w:pos="880"/>
              <w:tab w:val="right" w:leader="dot" w:pos="9060"/>
            </w:tabs>
            <w:rPr>
              <w:rFonts w:eastAsiaTheme="minorEastAsia"/>
              <w:noProof/>
              <w:lang w:eastAsia="fr-FR"/>
            </w:rPr>
          </w:pPr>
          <w:hyperlink w:anchor="_Toc221873289" w:history="1">
            <w:r w:rsidR="002B1216" w:rsidRPr="001F4701">
              <w:rPr>
                <w:rStyle w:val="Lienhypertexte"/>
                <w:noProof/>
                <w14:scene3d>
                  <w14:camera w14:prst="orthographicFront"/>
                  <w14:lightRig w14:rig="threePt" w14:dir="t">
                    <w14:rot w14:lat="0" w14:lon="0" w14:rev="0"/>
                  </w14:lightRig>
                </w14:scene3d>
              </w:rPr>
              <w:t>9.1</w:t>
            </w:r>
            <w:r w:rsidR="002B1216">
              <w:rPr>
                <w:rFonts w:eastAsiaTheme="minorEastAsia"/>
                <w:noProof/>
                <w:lang w:eastAsia="fr-FR"/>
              </w:rPr>
              <w:tab/>
            </w:r>
            <w:r w:rsidR="002B1216" w:rsidRPr="001F4701">
              <w:rPr>
                <w:rStyle w:val="Lienhypertexte"/>
                <w:noProof/>
              </w:rPr>
              <w:t>Délais de livraison normal</w:t>
            </w:r>
            <w:r w:rsidR="002B1216">
              <w:rPr>
                <w:noProof/>
                <w:webHidden/>
              </w:rPr>
              <w:tab/>
            </w:r>
            <w:r w:rsidR="002B1216">
              <w:rPr>
                <w:noProof/>
                <w:webHidden/>
              </w:rPr>
              <w:fldChar w:fldCharType="begin"/>
            </w:r>
            <w:r w:rsidR="002B1216">
              <w:rPr>
                <w:noProof/>
                <w:webHidden/>
              </w:rPr>
              <w:instrText xml:space="preserve"> PAGEREF _Toc221873289 \h </w:instrText>
            </w:r>
            <w:r w:rsidR="002B1216">
              <w:rPr>
                <w:noProof/>
                <w:webHidden/>
              </w:rPr>
            </w:r>
            <w:r w:rsidR="002B1216">
              <w:rPr>
                <w:noProof/>
                <w:webHidden/>
              </w:rPr>
              <w:fldChar w:fldCharType="separate"/>
            </w:r>
            <w:r w:rsidR="002B1216">
              <w:rPr>
                <w:noProof/>
                <w:webHidden/>
              </w:rPr>
              <w:t>12</w:t>
            </w:r>
            <w:r w:rsidR="002B1216">
              <w:rPr>
                <w:noProof/>
                <w:webHidden/>
              </w:rPr>
              <w:fldChar w:fldCharType="end"/>
            </w:r>
          </w:hyperlink>
        </w:p>
        <w:p w14:paraId="3C709E6F" w14:textId="66891E2A" w:rsidR="002B1216" w:rsidRDefault="001A3150">
          <w:pPr>
            <w:pStyle w:val="TM2"/>
            <w:tabs>
              <w:tab w:val="left" w:pos="880"/>
              <w:tab w:val="right" w:leader="dot" w:pos="9060"/>
            </w:tabs>
            <w:rPr>
              <w:rFonts w:eastAsiaTheme="minorEastAsia"/>
              <w:noProof/>
              <w:lang w:eastAsia="fr-FR"/>
            </w:rPr>
          </w:pPr>
          <w:hyperlink w:anchor="_Toc221873290" w:history="1">
            <w:r w:rsidR="002B1216" w:rsidRPr="001F4701">
              <w:rPr>
                <w:rStyle w:val="Lienhypertexte"/>
                <w:noProof/>
                <w14:scene3d>
                  <w14:camera w14:prst="orthographicFront"/>
                  <w14:lightRig w14:rig="threePt" w14:dir="t">
                    <w14:rot w14:lat="0" w14:lon="0" w14:rev="0"/>
                  </w14:lightRig>
                </w14:scene3d>
              </w:rPr>
              <w:t>9.2</w:t>
            </w:r>
            <w:r w:rsidR="002B1216">
              <w:rPr>
                <w:rFonts w:eastAsiaTheme="minorEastAsia"/>
                <w:noProof/>
                <w:lang w:eastAsia="fr-FR"/>
              </w:rPr>
              <w:tab/>
            </w:r>
            <w:r w:rsidR="002B1216" w:rsidRPr="001F4701">
              <w:rPr>
                <w:rStyle w:val="Lienhypertexte"/>
                <w:noProof/>
              </w:rPr>
              <w:t>Délais de livraison en urgence</w:t>
            </w:r>
            <w:r w:rsidR="002B1216">
              <w:rPr>
                <w:noProof/>
                <w:webHidden/>
              </w:rPr>
              <w:tab/>
            </w:r>
            <w:r w:rsidR="002B1216">
              <w:rPr>
                <w:noProof/>
                <w:webHidden/>
              </w:rPr>
              <w:fldChar w:fldCharType="begin"/>
            </w:r>
            <w:r w:rsidR="002B1216">
              <w:rPr>
                <w:noProof/>
                <w:webHidden/>
              </w:rPr>
              <w:instrText xml:space="preserve"> PAGEREF _Toc221873290 \h </w:instrText>
            </w:r>
            <w:r w:rsidR="002B1216">
              <w:rPr>
                <w:noProof/>
                <w:webHidden/>
              </w:rPr>
            </w:r>
            <w:r w:rsidR="002B1216">
              <w:rPr>
                <w:noProof/>
                <w:webHidden/>
              </w:rPr>
              <w:fldChar w:fldCharType="separate"/>
            </w:r>
            <w:r w:rsidR="002B1216">
              <w:rPr>
                <w:noProof/>
                <w:webHidden/>
              </w:rPr>
              <w:t>16</w:t>
            </w:r>
            <w:r w:rsidR="002B1216">
              <w:rPr>
                <w:noProof/>
                <w:webHidden/>
              </w:rPr>
              <w:fldChar w:fldCharType="end"/>
            </w:r>
          </w:hyperlink>
        </w:p>
        <w:p w14:paraId="477AE9A8" w14:textId="2B67ABE8" w:rsidR="002B1216" w:rsidRDefault="001A3150">
          <w:pPr>
            <w:pStyle w:val="TM2"/>
            <w:tabs>
              <w:tab w:val="left" w:pos="880"/>
              <w:tab w:val="right" w:leader="dot" w:pos="9060"/>
            </w:tabs>
            <w:rPr>
              <w:rFonts w:eastAsiaTheme="minorEastAsia"/>
              <w:noProof/>
              <w:lang w:eastAsia="fr-FR"/>
            </w:rPr>
          </w:pPr>
          <w:hyperlink w:anchor="_Toc221873291" w:history="1">
            <w:r w:rsidR="002B1216" w:rsidRPr="001F4701">
              <w:rPr>
                <w:rStyle w:val="Lienhypertexte"/>
                <w:noProof/>
                <w14:scene3d>
                  <w14:camera w14:prst="orthographicFront"/>
                  <w14:lightRig w14:rig="threePt" w14:dir="t">
                    <w14:rot w14:lat="0" w14:lon="0" w14:rev="0"/>
                  </w14:lightRig>
                </w14:scene3d>
              </w:rPr>
              <w:t>9.3</w:t>
            </w:r>
            <w:r w:rsidR="002B1216">
              <w:rPr>
                <w:rFonts w:eastAsiaTheme="minorEastAsia"/>
                <w:noProof/>
                <w:lang w:eastAsia="fr-FR"/>
              </w:rPr>
              <w:tab/>
            </w:r>
            <w:r w:rsidR="002B1216" w:rsidRPr="001F4701">
              <w:rPr>
                <w:rStyle w:val="Lienhypertexte"/>
                <w:noProof/>
              </w:rPr>
              <w:t>- Difficultés de livraison</w:t>
            </w:r>
            <w:r w:rsidR="002B1216">
              <w:rPr>
                <w:noProof/>
                <w:webHidden/>
              </w:rPr>
              <w:tab/>
            </w:r>
            <w:r w:rsidR="002B1216">
              <w:rPr>
                <w:noProof/>
                <w:webHidden/>
              </w:rPr>
              <w:fldChar w:fldCharType="begin"/>
            </w:r>
            <w:r w:rsidR="002B1216">
              <w:rPr>
                <w:noProof/>
                <w:webHidden/>
              </w:rPr>
              <w:instrText xml:space="preserve"> PAGEREF _Toc221873291 \h </w:instrText>
            </w:r>
            <w:r w:rsidR="002B1216">
              <w:rPr>
                <w:noProof/>
                <w:webHidden/>
              </w:rPr>
            </w:r>
            <w:r w:rsidR="002B1216">
              <w:rPr>
                <w:noProof/>
                <w:webHidden/>
              </w:rPr>
              <w:fldChar w:fldCharType="separate"/>
            </w:r>
            <w:r w:rsidR="002B1216">
              <w:rPr>
                <w:noProof/>
                <w:webHidden/>
              </w:rPr>
              <w:t>16</w:t>
            </w:r>
            <w:r w:rsidR="002B1216">
              <w:rPr>
                <w:noProof/>
                <w:webHidden/>
              </w:rPr>
              <w:fldChar w:fldCharType="end"/>
            </w:r>
          </w:hyperlink>
        </w:p>
        <w:p w14:paraId="5162A9FF" w14:textId="3F6DCBCD" w:rsidR="002B1216" w:rsidRDefault="001A3150">
          <w:pPr>
            <w:pStyle w:val="TM1"/>
            <w:tabs>
              <w:tab w:val="left" w:pos="660"/>
              <w:tab w:val="right" w:leader="dot" w:pos="9060"/>
            </w:tabs>
            <w:rPr>
              <w:rFonts w:eastAsiaTheme="minorEastAsia"/>
              <w:noProof/>
              <w:lang w:eastAsia="fr-FR"/>
            </w:rPr>
          </w:pPr>
          <w:hyperlink w:anchor="_Toc221873292" w:history="1">
            <w:r w:rsidR="002B1216" w:rsidRPr="001F4701">
              <w:rPr>
                <w:rStyle w:val="Lienhypertexte"/>
                <w:rFonts w:eastAsia="Times New Roman"/>
                <w:noProof/>
                <w:lang w:eastAsia="fr-FR"/>
                <w14:scene3d>
                  <w14:camera w14:prst="orthographicFront"/>
                  <w14:lightRig w14:rig="threePt" w14:dir="t">
                    <w14:rot w14:lat="0" w14:lon="0" w14:rev="0"/>
                  </w14:lightRig>
                </w14:scene3d>
              </w:rPr>
              <w:t>10</w:t>
            </w:r>
            <w:r w:rsidR="002B1216">
              <w:rPr>
                <w:rFonts w:eastAsiaTheme="minorEastAsia"/>
                <w:noProof/>
                <w:lang w:eastAsia="fr-FR"/>
              </w:rPr>
              <w:tab/>
            </w:r>
            <w:r w:rsidR="002B1216" w:rsidRPr="001F4701">
              <w:rPr>
                <w:rStyle w:val="Lienhypertexte"/>
                <w:rFonts w:eastAsia="Times New Roman"/>
                <w:noProof/>
                <w:lang w:eastAsia="fr-FR"/>
              </w:rPr>
              <w:t>Emission des bons de commande ou ordres de service</w:t>
            </w:r>
            <w:r w:rsidR="002B1216">
              <w:rPr>
                <w:noProof/>
                <w:webHidden/>
              </w:rPr>
              <w:tab/>
            </w:r>
            <w:r w:rsidR="002B1216">
              <w:rPr>
                <w:noProof/>
                <w:webHidden/>
              </w:rPr>
              <w:fldChar w:fldCharType="begin"/>
            </w:r>
            <w:r w:rsidR="002B1216">
              <w:rPr>
                <w:noProof/>
                <w:webHidden/>
              </w:rPr>
              <w:instrText xml:space="preserve"> PAGEREF _Toc221873292 \h </w:instrText>
            </w:r>
            <w:r w:rsidR="002B1216">
              <w:rPr>
                <w:noProof/>
                <w:webHidden/>
              </w:rPr>
            </w:r>
            <w:r w:rsidR="002B1216">
              <w:rPr>
                <w:noProof/>
                <w:webHidden/>
              </w:rPr>
              <w:fldChar w:fldCharType="separate"/>
            </w:r>
            <w:r w:rsidR="002B1216">
              <w:rPr>
                <w:noProof/>
                <w:webHidden/>
              </w:rPr>
              <w:t>16</w:t>
            </w:r>
            <w:r w:rsidR="002B1216">
              <w:rPr>
                <w:noProof/>
                <w:webHidden/>
              </w:rPr>
              <w:fldChar w:fldCharType="end"/>
            </w:r>
          </w:hyperlink>
        </w:p>
        <w:p w14:paraId="51207EEA" w14:textId="4F8D8422" w:rsidR="002B1216" w:rsidRDefault="001A3150">
          <w:pPr>
            <w:pStyle w:val="TM2"/>
            <w:tabs>
              <w:tab w:val="left" w:pos="880"/>
              <w:tab w:val="right" w:leader="dot" w:pos="9060"/>
            </w:tabs>
            <w:rPr>
              <w:rFonts w:eastAsiaTheme="minorEastAsia"/>
              <w:noProof/>
              <w:lang w:eastAsia="fr-FR"/>
            </w:rPr>
          </w:pPr>
          <w:hyperlink w:anchor="_Toc221873293" w:history="1">
            <w:r w:rsidR="002B1216" w:rsidRPr="001F4701">
              <w:rPr>
                <w:rStyle w:val="Lienhypertexte"/>
                <w:noProof/>
                <w14:scene3d>
                  <w14:camera w14:prst="orthographicFront"/>
                  <w14:lightRig w14:rig="threePt" w14:dir="t">
                    <w14:rot w14:lat="0" w14:lon="0" w14:rev="0"/>
                  </w14:lightRig>
                </w14:scene3d>
              </w:rPr>
              <w:t>10.1</w:t>
            </w:r>
            <w:r w:rsidR="002B1216">
              <w:rPr>
                <w:rFonts w:eastAsiaTheme="minorEastAsia"/>
                <w:noProof/>
                <w:lang w:eastAsia="fr-FR"/>
              </w:rPr>
              <w:tab/>
            </w:r>
            <w:r w:rsidR="002B1216" w:rsidRPr="001F4701">
              <w:rPr>
                <w:rStyle w:val="Lienhypertexte"/>
                <w:noProof/>
              </w:rPr>
              <w:t>Emission des bons de commande</w:t>
            </w:r>
            <w:r w:rsidR="002B1216">
              <w:rPr>
                <w:noProof/>
                <w:webHidden/>
              </w:rPr>
              <w:tab/>
            </w:r>
            <w:r w:rsidR="002B1216">
              <w:rPr>
                <w:noProof/>
                <w:webHidden/>
              </w:rPr>
              <w:fldChar w:fldCharType="begin"/>
            </w:r>
            <w:r w:rsidR="002B1216">
              <w:rPr>
                <w:noProof/>
                <w:webHidden/>
              </w:rPr>
              <w:instrText xml:space="preserve"> PAGEREF _Toc221873293 \h </w:instrText>
            </w:r>
            <w:r w:rsidR="002B1216">
              <w:rPr>
                <w:noProof/>
                <w:webHidden/>
              </w:rPr>
            </w:r>
            <w:r w:rsidR="002B1216">
              <w:rPr>
                <w:noProof/>
                <w:webHidden/>
              </w:rPr>
              <w:fldChar w:fldCharType="separate"/>
            </w:r>
            <w:r w:rsidR="002B1216">
              <w:rPr>
                <w:noProof/>
                <w:webHidden/>
              </w:rPr>
              <w:t>16</w:t>
            </w:r>
            <w:r w:rsidR="002B1216">
              <w:rPr>
                <w:noProof/>
                <w:webHidden/>
              </w:rPr>
              <w:fldChar w:fldCharType="end"/>
            </w:r>
          </w:hyperlink>
        </w:p>
        <w:p w14:paraId="66B1CAB2" w14:textId="26CDFB0E" w:rsidR="002B1216" w:rsidRDefault="001A3150">
          <w:pPr>
            <w:pStyle w:val="TM2"/>
            <w:tabs>
              <w:tab w:val="left" w:pos="880"/>
              <w:tab w:val="right" w:leader="dot" w:pos="9060"/>
            </w:tabs>
            <w:rPr>
              <w:rFonts w:eastAsiaTheme="minorEastAsia"/>
              <w:noProof/>
              <w:lang w:eastAsia="fr-FR"/>
            </w:rPr>
          </w:pPr>
          <w:hyperlink w:anchor="_Toc221873294" w:history="1">
            <w:r w:rsidR="002B1216" w:rsidRPr="001F4701">
              <w:rPr>
                <w:rStyle w:val="Lienhypertexte"/>
                <w:noProof/>
                <w14:scene3d>
                  <w14:camera w14:prst="orthographicFront"/>
                  <w14:lightRig w14:rig="threePt" w14:dir="t">
                    <w14:rot w14:lat="0" w14:lon="0" w14:rev="0"/>
                  </w14:lightRig>
                </w14:scene3d>
              </w:rPr>
              <w:t>10.2</w:t>
            </w:r>
            <w:r w:rsidR="002B1216">
              <w:rPr>
                <w:rFonts w:eastAsiaTheme="minorEastAsia"/>
                <w:noProof/>
                <w:lang w:eastAsia="fr-FR"/>
              </w:rPr>
              <w:tab/>
            </w:r>
            <w:r w:rsidR="002B1216" w:rsidRPr="001F4701">
              <w:rPr>
                <w:rStyle w:val="Lienhypertexte"/>
                <w:noProof/>
              </w:rPr>
              <w:t>Emission des ordres de service</w:t>
            </w:r>
            <w:r w:rsidR="002B1216">
              <w:rPr>
                <w:noProof/>
                <w:webHidden/>
              </w:rPr>
              <w:tab/>
            </w:r>
            <w:r w:rsidR="002B1216">
              <w:rPr>
                <w:noProof/>
                <w:webHidden/>
              </w:rPr>
              <w:fldChar w:fldCharType="begin"/>
            </w:r>
            <w:r w:rsidR="002B1216">
              <w:rPr>
                <w:noProof/>
                <w:webHidden/>
              </w:rPr>
              <w:instrText xml:space="preserve"> PAGEREF _Toc221873294 \h </w:instrText>
            </w:r>
            <w:r w:rsidR="002B1216">
              <w:rPr>
                <w:noProof/>
                <w:webHidden/>
              </w:rPr>
            </w:r>
            <w:r w:rsidR="002B1216">
              <w:rPr>
                <w:noProof/>
                <w:webHidden/>
              </w:rPr>
              <w:fldChar w:fldCharType="separate"/>
            </w:r>
            <w:r w:rsidR="002B1216">
              <w:rPr>
                <w:noProof/>
                <w:webHidden/>
              </w:rPr>
              <w:t>17</w:t>
            </w:r>
            <w:r w:rsidR="002B1216">
              <w:rPr>
                <w:noProof/>
                <w:webHidden/>
              </w:rPr>
              <w:fldChar w:fldCharType="end"/>
            </w:r>
          </w:hyperlink>
        </w:p>
        <w:p w14:paraId="4DB9F9E3" w14:textId="2A73AA17" w:rsidR="002B1216" w:rsidRDefault="001A3150">
          <w:pPr>
            <w:pStyle w:val="TM1"/>
            <w:tabs>
              <w:tab w:val="left" w:pos="660"/>
              <w:tab w:val="right" w:leader="dot" w:pos="9060"/>
            </w:tabs>
            <w:rPr>
              <w:rFonts w:eastAsiaTheme="minorEastAsia"/>
              <w:noProof/>
              <w:lang w:eastAsia="fr-FR"/>
            </w:rPr>
          </w:pPr>
          <w:hyperlink w:anchor="_Toc221873295" w:history="1">
            <w:r w:rsidR="002B1216" w:rsidRPr="001F4701">
              <w:rPr>
                <w:rStyle w:val="Lienhypertexte"/>
                <w:noProof/>
                <w14:scene3d>
                  <w14:camera w14:prst="orthographicFront"/>
                  <w14:lightRig w14:rig="threePt" w14:dir="t">
                    <w14:rot w14:lat="0" w14:lon="0" w14:rev="0"/>
                  </w14:lightRig>
                </w14:scene3d>
              </w:rPr>
              <w:t>11</w:t>
            </w:r>
            <w:r w:rsidR="002B1216">
              <w:rPr>
                <w:rFonts w:eastAsiaTheme="minorEastAsia"/>
                <w:noProof/>
                <w:lang w:eastAsia="fr-FR"/>
              </w:rPr>
              <w:tab/>
            </w:r>
            <w:r w:rsidR="002B1216" w:rsidRPr="001F4701">
              <w:rPr>
                <w:rStyle w:val="Lienhypertexte"/>
                <w:noProof/>
              </w:rPr>
              <w:t>Conditions de livraison ou d’exécution</w:t>
            </w:r>
            <w:r w:rsidR="002B1216">
              <w:rPr>
                <w:noProof/>
                <w:webHidden/>
              </w:rPr>
              <w:tab/>
            </w:r>
            <w:r w:rsidR="002B1216">
              <w:rPr>
                <w:noProof/>
                <w:webHidden/>
              </w:rPr>
              <w:fldChar w:fldCharType="begin"/>
            </w:r>
            <w:r w:rsidR="002B1216">
              <w:rPr>
                <w:noProof/>
                <w:webHidden/>
              </w:rPr>
              <w:instrText xml:space="preserve"> PAGEREF _Toc221873295 \h </w:instrText>
            </w:r>
            <w:r w:rsidR="002B1216">
              <w:rPr>
                <w:noProof/>
                <w:webHidden/>
              </w:rPr>
            </w:r>
            <w:r w:rsidR="002B1216">
              <w:rPr>
                <w:noProof/>
                <w:webHidden/>
              </w:rPr>
              <w:fldChar w:fldCharType="separate"/>
            </w:r>
            <w:r w:rsidR="002B1216">
              <w:rPr>
                <w:noProof/>
                <w:webHidden/>
              </w:rPr>
              <w:t>17</w:t>
            </w:r>
            <w:r w:rsidR="002B1216">
              <w:rPr>
                <w:noProof/>
                <w:webHidden/>
              </w:rPr>
              <w:fldChar w:fldCharType="end"/>
            </w:r>
          </w:hyperlink>
        </w:p>
        <w:p w14:paraId="72B45087" w14:textId="7AD66BF9" w:rsidR="002B1216" w:rsidRDefault="001A3150">
          <w:pPr>
            <w:pStyle w:val="TM2"/>
            <w:tabs>
              <w:tab w:val="left" w:pos="880"/>
              <w:tab w:val="right" w:leader="dot" w:pos="9060"/>
            </w:tabs>
            <w:rPr>
              <w:rFonts w:eastAsiaTheme="minorEastAsia"/>
              <w:noProof/>
              <w:lang w:eastAsia="fr-FR"/>
            </w:rPr>
          </w:pPr>
          <w:hyperlink w:anchor="_Toc221873296" w:history="1">
            <w:r w:rsidR="002B1216" w:rsidRPr="001F4701">
              <w:rPr>
                <w:rStyle w:val="Lienhypertexte"/>
                <w:noProof/>
                <w14:scene3d>
                  <w14:camera w14:prst="orthographicFront"/>
                  <w14:lightRig w14:rig="threePt" w14:dir="t">
                    <w14:rot w14:lat="0" w14:lon="0" w14:rev="0"/>
                  </w14:lightRig>
                </w14:scene3d>
              </w:rPr>
              <w:t>11.1</w:t>
            </w:r>
            <w:r w:rsidR="002B1216">
              <w:rPr>
                <w:rFonts w:eastAsiaTheme="minorEastAsia"/>
                <w:noProof/>
                <w:lang w:eastAsia="fr-FR"/>
              </w:rPr>
              <w:tab/>
            </w:r>
            <w:r w:rsidR="002B1216" w:rsidRPr="001F4701">
              <w:rPr>
                <w:rStyle w:val="Lienhypertexte"/>
                <w:noProof/>
              </w:rPr>
              <w:t>Conditions Générales</w:t>
            </w:r>
            <w:r w:rsidR="002B1216">
              <w:rPr>
                <w:noProof/>
                <w:webHidden/>
              </w:rPr>
              <w:tab/>
            </w:r>
            <w:r w:rsidR="002B1216">
              <w:rPr>
                <w:noProof/>
                <w:webHidden/>
              </w:rPr>
              <w:fldChar w:fldCharType="begin"/>
            </w:r>
            <w:r w:rsidR="002B1216">
              <w:rPr>
                <w:noProof/>
                <w:webHidden/>
              </w:rPr>
              <w:instrText xml:space="preserve"> PAGEREF _Toc221873296 \h </w:instrText>
            </w:r>
            <w:r w:rsidR="002B1216">
              <w:rPr>
                <w:noProof/>
                <w:webHidden/>
              </w:rPr>
            </w:r>
            <w:r w:rsidR="002B1216">
              <w:rPr>
                <w:noProof/>
                <w:webHidden/>
              </w:rPr>
              <w:fldChar w:fldCharType="separate"/>
            </w:r>
            <w:r w:rsidR="002B1216">
              <w:rPr>
                <w:noProof/>
                <w:webHidden/>
              </w:rPr>
              <w:t>17</w:t>
            </w:r>
            <w:r w:rsidR="002B1216">
              <w:rPr>
                <w:noProof/>
                <w:webHidden/>
              </w:rPr>
              <w:fldChar w:fldCharType="end"/>
            </w:r>
          </w:hyperlink>
        </w:p>
        <w:p w14:paraId="0A824DCC" w14:textId="0E33A64C" w:rsidR="002B1216" w:rsidRDefault="001A3150">
          <w:pPr>
            <w:pStyle w:val="TM2"/>
            <w:tabs>
              <w:tab w:val="left" w:pos="880"/>
              <w:tab w:val="right" w:leader="dot" w:pos="9060"/>
            </w:tabs>
            <w:rPr>
              <w:rFonts w:eastAsiaTheme="minorEastAsia"/>
              <w:noProof/>
              <w:lang w:eastAsia="fr-FR"/>
            </w:rPr>
          </w:pPr>
          <w:hyperlink w:anchor="_Toc221873297" w:history="1">
            <w:r w:rsidR="002B1216" w:rsidRPr="001F4701">
              <w:rPr>
                <w:rStyle w:val="Lienhypertexte"/>
                <w:noProof/>
                <w14:scene3d>
                  <w14:camera w14:prst="orthographicFront"/>
                  <w14:lightRig w14:rig="threePt" w14:dir="t">
                    <w14:rot w14:lat="0" w14:lon="0" w14:rev="0"/>
                  </w14:lightRig>
                </w14:scene3d>
              </w:rPr>
              <w:t>11.2</w:t>
            </w:r>
            <w:r w:rsidR="002B1216">
              <w:rPr>
                <w:rFonts w:eastAsiaTheme="minorEastAsia"/>
                <w:noProof/>
                <w:lang w:eastAsia="fr-FR"/>
              </w:rPr>
              <w:tab/>
            </w:r>
            <w:r w:rsidR="002B1216" w:rsidRPr="001F4701">
              <w:rPr>
                <w:rStyle w:val="Lienhypertexte"/>
                <w:noProof/>
              </w:rPr>
              <w:t>Conditions Particulières</w:t>
            </w:r>
            <w:r w:rsidR="002B1216">
              <w:rPr>
                <w:noProof/>
                <w:webHidden/>
              </w:rPr>
              <w:tab/>
            </w:r>
            <w:r w:rsidR="002B1216">
              <w:rPr>
                <w:noProof/>
                <w:webHidden/>
              </w:rPr>
              <w:fldChar w:fldCharType="begin"/>
            </w:r>
            <w:r w:rsidR="002B1216">
              <w:rPr>
                <w:noProof/>
                <w:webHidden/>
              </w:rPr>
              <w:instrText xml:space="preserve"> PAGEREF _Toc221873297 \h </w:instrText>
            </w:r>
            <w:r w:rsidR="002B1216">
              <w:rPr>
                <w:noProof/>
                <w:webHidden/>
              </w:rPr>
            </w:r>
            <w:r w:rsidR="002B1216">
              <w:rPr>
                <w:noProof/>
                <w:webHidden/>
              </w:rPr>
              <w:fldChar w:fldCharType="separate"/>
            </w:r>
            <w:r w:rsidR="002B1216">
              <w:rPr>
                <w:noProof/>
                <w:webHidden/>
              </w:rPr>
              <w:t>17</w:t>
            </w:r>
            <w:r w:rsidR="002B1216">
              <w:rPr>
                <w:noProof/>
                <w:webHidden/>
              </w:rPr>
              <w:fldChar w:fldCharType="end"/>
            </w:r>
          </w:hyperlink>
        </w:p>
        <w:p w14:paraId="43EF3D3D" w14:textId="05C6CBD5" w:rsidR="002B1216" w:rsidRDefault="001A3150">
          <w:pPr>
            <w:pStyle w:val="TM2"/>
            <w:tabs>
              <w:tab w:val="left" w:pos="880"/>
              <w:tab w:val="right" w:leader="dot" w:pos="9060"/>
            </w:tabs>
            <w:rPr>
              <w:rFonts w:eastAsiaTheme="minorEastAsia"/>
              <w:noProof/>
              <w:lang w:eastAsia="fr-FR"/>
            </w:rPr>
          </w:pPr>
          <w:hyperlink w:anchor="_Toc221873298" w:history="1">
            <w:r w:rsidR="002B1216" w:rsidRPr="001F4701">
              <w:rPr>
                <w:rStyle w:val="Lienhypertexte"/>
                <w:noProof/>
                <w14:scene3d>
                  <w14:camera w14:prst="orthographicFront"/>
                  <w14:lightRig w14:rig="threePt" w14:dir="t">
                    <w14:rot w14:lat="0" w14:lon="0" w14:rev="0"/>
                  </w14:lightRig>
                </w14:scene3d>
              </w:rPr>
              <w:t>11.3</w:t>
            </w:r>
            <w:r w:rsidR="002B1216">
              <w:rPr>
                <w:rFonts w:eastAsiaTheme="minorEastAsia"/>
                <w:noProof/>
                <w:lang w:eastAsia="fr-FR"/>
              </w:rPr>
              <w:tab/>
            </w:r>
            <w:r w:rsidR="002B1216" w:rsidRPr="001F4701">
              <w:rPr>
                <w:rStyle w:val="Lienhypertexte"/>
                <w:noProof/>
              </w:rPr>
              <w:t>Mise à disposition des fournitures</w:t>
            </w:r>
            <w:r w:rsidR="002B1216">
              <w:rPr>
                <w:noProof/>
                <w:webHidden/>
              </w:rPr>
              <w:tab/>
            </w:r>
            <w:r w:rsidR="002B1216">
              <w:rPr>
                <w:noProof/>
                <w:webHidden/>
              </w:rPr>
              <w:fldChar w:fldCharType="begin"/>
            </w:r>
            <w:r w:rsidR="002B1216">
              <w:rPr>
                <w:noProof/>
                <w:webHidden/>
              </w:rPr>
              <w:instrText xml:space="preserve"> PAGEREF _Toc221873298 \h </w:instrText>
            </w:r>
            <w:r w:rsidR="002B1216">
              <w:rPr>
                <w:noProof/>
                <w:webHidden/>
              </w:rPr>
            </w:r>
            <w:r w:rsidR="002B1216">
              <w:rPr>
                <w:noProof/>
                <w:webHidden/>
              </w:rPr>
              <w:fldChar w:fldCharType="separate"/>
            </w:r>
            <w:r w:rsidR="002B1216">
              <w:rPr>
                <w:noProof/>
                <w:webHidden/>
              </w:rPr>
              <w:t>18</w:t>
            </w:r>
            <w:r w:rsidR="002B1216">
              <w:rPr>
                <w:noProof/>
                <w:webHidden/>
              </w:rPr>
              <w:fldChar w:fldCharType="end"/>
            </w:r>
          </w:hyperlink>
        </w:p>
        <w:p w14:paraId="4C0D147E" w14:textId="0D50AE83" w:rsidR="002B1216" w:rsidRDefault="001A3150">
          <w:pPr>
            <w:pStyle w:val="TM3"/>
            <w:tabs>
              <w:tab w:val="left" w:pos="1320"/>
              <w:tab w:val="right" w:leader="dot" w:pos="9060"/>
            </w:tabs>
            <w:rPr>
              <w:rFonts w:eastAsiaTheme="minorEastAsia"/>
              <w:noProof/>
              <w:lang w:eastAsia="fr-FR"/>
            </w:rPr>
          </w:pPr>
          <w:hyperlink w:anchor="_Toc221873299" w:history="1">
            <w:r w:rsidR="002B1216" w:rsidRPr="001F4701">
              <w:rPr>
                <w:rStyle w:val="Lienhypertexte"/>
                <w:noProof/>
                <w14:scene3d>
                  <w14:camera w14:prst="orthographicFront"/>
                  <w14:lightRig w14:rig="threePt" w14:dir="t">
                    <w14:rot w14:lat="0" w14:lon="0" w14:rev="0"/>
                  </w14:lightRig>
                </w14:scene3d>
              </w:rPr>
              <w:t>11.3.1</w:t>
            </w:r>
            <w:r w:rsidR="002B1216">
              <w:rPr>
                <w:rFonts w:eastAsiaTheme="minorEastAsia"/>
                <w:noProof/>
                <w:lang w:eastAsia="fr-FR"/>
              </w:rPr>
              <w:tab/>
            </w:r>
            <w:r w:rsidR="002B1216" w:rsidRPr="001F4701">
              <w:rPr>
                <w:rStyle w:val="Lienhypertexte"/>
                <w:noProof/>
              </w:rPr>
              <w:t>Propriété de l’équipement</w:t>
            </w:r>
            <w:r w:rsidR="002B1216">
              <w:rPr>
                <w:noProof/>
                <w:webHidden/>
              </w:rPr>
              <w:tab/>
            </w:r>
            <w:r w:rsidR="002B1216">
              <w:rPr>
                <w:noProof/>
                <w:webHidden/>
              </w:rPr>
              <w:fldChar w:fldCharType="begin"/>
            </w:r>
            <w:r w:rsidR="002B1216">
              <w:rPr>
                <w:noProof/>
                <w:webHidden/>
              </w:rPr>
              <w:instrText xml:space="preserve"> PAGEREF _Toc221873299 \h </w:instrText>
            </w:r>
            <w:r w:rsidR="002B1216">
              <w:rPr>
                <w:noProof/>
                <w:webHidden/>
              </w:rPr>
            </w:r>
            <w:r w:rsidR="002B1216">
              <w:rPr>
                <w:noProof/>
                <w:webHidden/>
              </w:rPr>
              <w:fldChar w:fldCharType="separate"/>
            </w:r>
            <w:r w:rsidR="002B1216">
              <w:rPr>
                <w:noProof/>
                <w:webHidden/>
              </w:rPr>
              <w:t>18</w:t>
            </w:r>
            <w:r w:rsidR="002B1216">
              <w:rPr>
                <w:noProof/>
                <w:webHidden/>
              </w:rPr>
              <w:fldChar w:fldCharType="end"/>
            </w:r>
          </w:hyperlink>
        </w:p>
        <w:p w14:paraId="2CD7FC9E" w14:textId="4A230C80" w:rsidR="002B1216" w:rsidRDefault="001A3150">
          <w:pPr>
            <w:pStyle w:val="TM3"/>
            <w:tabs>
              <w:tab w:val="left" w:pos="1320"/>
              <w:tab w:val="right" w:leader="dot" w:pos="9060"/>
            </w:tabs>
            <w:rPr>
              <w:rFonts w:eastAsiaTheme="minorEastAsia"/>
              <w:noProof/>
              <w:lang w:eastAsia="fr-FR"/>
            </w:rPr>
          </w:pPr>
          <w:hyperlink w:anchor="_Toc221873300" w:history="1">
            <w:r w:rsidR="002B1216" w:rsidRPr="001F4701">
              <w:rPr>
                <w:rStyle w:val="Lienhypertexte"/>
                <w:noProof/>
                <w14:scene3d>
                  <w14:camera w14:prst="orthographicFront"/>
                  <w14:lightRig w14:rig="threePt" w14:dir="t">
                    <w14:rot w14:lat="0" w14:lon="0" w14:rev="0"/>
                  </w14:lightRig>
                </w14:scene3d>
              </w:rPr>
              <w:t>11.3.2</w:t>
            </w:r>
            <w:r w:rsidR="002B1216">
              <w:rPr>
                <w:rFonts w:eastAsiaTheme="minorEastAsia"/>
                <w:noProof/>
                <w:lang w:eastAsia="fr-FR"/>
              </w:rPr>
              <w:tab/>
            </w:r>
            <w:r w:rsidR="002B1216" w:rsidRPr="001F4701">
              <w:rPr>
                <w:rStyle w:val="Lienhypertexte"/>
                <w:noProof/>
              </w:rPr>
              <w:t>Assurances - responsabilité</w:t>
            </w:r>
            <w:r w:rsidR="002B1216">
              <w:rPr>
                <w:noProof/>
                <w:webHidden/>
              </w:rPr>
              <w:tab/>
            </w:r>
            <w:r w:rsidR="002B1216">
              <w:rPr>
                <w:noProof/>
                <w:webHidden/>
              </w:rPr>
              <w:fldChar w:fldCharType="begin"/>
            </w:r>
            <w:r w:rsidR="002B1216">
              <w:rPr>
                <w:noProof/>
                <w:webHidden/>
              </w:rPr>
              <w:instrText xml:space="preserve"> PAGEREF _Toc221873300 \h </w:instrText>
            </w:r>
            <w:r w:rsidR="002B1216">
              <w:rPr>
                <w:noProof/>
                <w:webHidden/>
              </w:rPr>
            </w:r>
            <w:r w:rsidR="002B1216">
              <w:rPr>
                <w:noProof/>
                <w:webHidden/>
              </w:rPr>
              <w:fldChar w:fldCharType="separate"/>
            </w:r>
            <w:r w:rsidR="002B1216">
              <w:rPr>
                <w:noProof/>
                <w:webHidden/>
              </w:rPr>
              <w:t>18</w:t>
            </w:r>
            <w:r w:rsidR="002B1216">
              <w:rPr>
                <w:noProof/>
                <w:webHidden/>
              </w:rPr>
              <w:fldChar w:fldCharType="end"/>
            </w:r>
          </w:hyperlink>
        </w:p>
        <w:p w14:paraId="750300E1" w14:textId="7F2687FF" w:rsidR="002B1216" w:rsidRDefault="001A3150">
          <w:pPr>
            <w:pStyle w:val="TM3"/>
            <w:tabs>
              <w:tab w:val="left" w:pos="1320"/>
              <w:tab w:val="right" w:leader="dot" w:pos="9060"/>
            </w:tabs>
            <w:rPr>
              <w:rFonts w:eastAsiaTheme="minorEastAsia"/>
              <w:noProof/>
              <w:lang w:eastAsia="fr-FR"/>
            </w:rPr>
          </w:pPr>
          <w:hyperlink w:anchor="_Toc221873301" w:history="1">
            <w:r w:rsidR="002B1216" w:rsidRPr="001F4701">
              <w:rPr>
                <w:rStyle w:val="Lienhypertexte"/>
                <w:noProof/>
                <w14:scene3d>
                  <w14:camera w14:prst="orthographicFront"/>
                  <w14:lightRig w14:rig="threePt" w14:dir="t">
                    <w14:rot w14:lat="0" w14:lon="0" w14:rev="0"/>
                  </w14:lightRig>
                </w14:scene3d>
              </w:rPr>
              <w:t>11.3.3</w:t>
            </w:r>
            <w:r w:rsidR="002B1216">
              <w:rPr>
                <w:rFonts w:eastAsiaTheme="minorEastAsia"/>
                <w:noProof/>
                <w:lang w:eastAsia="fr-FR"/>
              </w:rPr>
              <w:tab/>
            </w:r>
            <w:r w:rsidR="002B1216" w:rsidRPr="001F4701">
              <w:rPr>
                <w:rStyle w:val="Lienhypertexte"/>
                <w:noProof/>
              </w:rPr>
              <w:t>Frais de livraison</w:t>
            </w:r>
            <w:r w:rsidR="002B1216">
              <w:rPr>
                <w:noProof/>
                <w:webHidden/>
              </w:rPr>
              <w:tab/>
            </w:r>
            <w:r w:rsidR="002B1216">
              <w:rPr>
                <w:noProof/>
                <w:webHidden/>
              </w:rPr>
              <w:fldChar w:fldCharType="begin"/>
            </w:r>
            <w:r w:rsidR="002B1216">
              <w:rPr>
                <w:noProof/>
                <w:webHidden/>
              </w:rPr>
              <w:instrText xml:space="preserve"> PAGEREF _Toc221873301 \h </w:instrText>
            </w:r>
            <w:r w:rsidR="002B1216">
              <w:rPr>
                <w:noProof/>
                <w:webHidden/>
              </w:rPr>
            </w:r>
            <w:r w:rsidR="002B1216">
              <w:rPr>
                <w:noProof/>
                <w:webHidden/>
              </w:rPr>
              <w:fldChar w:fldCharType="separate"/>
            </w:r>
            <w:r w:rsidR="002B1216">
              <w:rPr>
                <w:noProof/>
                <w:webHidden/>
              </w:rPr>
              <w:t>18</w:t>
            </w:r>
            <w:r w:rsidR="002B1216">
              <w:rPr>
                <w:noProof/>
                <w:webHidden/>
              </w:rPr>
              <w:fldChar w:fldCharType="end"/>
            </w:r>
          </w:hyperlink>
        </w:p>
        <w:p w14:paraId="0F459C85" w14:textId="1F5BDF85" w:rsidR="002B1216" w:rsidRDefault="001A3150">
          <w:pPr>
            <w:pStyle w:val="TM3"/>
            <w:tabs>
              <w:tab w:val="left" w:pos="1320"/>
              <w:tab w:val="right" w:leader="dot" w:pos="9060"/>
            </w:tabs>
            <w:rPr>
              <w:rFonts w:eastAsiaTheme="minorEastAsia"/>
              <w:noProof/>
              <w:lang w:eastAsia="fr-FR"/>
            </w:rPr>
          </w:pPr>
          <w:hyperlink w:anchor="_Toc221873302" w:history="1">
            <w:r w:rsidR="002B1216" w:rsidRPr="001F4701">
              <w:rPr>
                <w:rStyle w:val="Lienhypertexte"/>
                <w:noProof/>
                <w14:scene3d>
                  <w14:camera w14:prst="orthographicFront"/>
                  <w14:lightRig w14:rig="threePt" w14:dir="t">
                    <w14:rot w14:lat="0" w14:lon="0" w14:rev="0"/>
                  </w14:lightRig>
                </w14:scene3d>
              </w:rPr>
              <w:t>11.3.4</w:t>
            </w:r>
            <w:r w:rsidR="002B1216">
              <w:rPr>
                <w:rFonts w:eastAsiaTheme="minorEastAsia"/>
                <w:noProof/>
                <w:lang w:eastAsia="fr-FR"/>
              </w:rPr>
              <w:tab/>
            </w:r>
            <w:r w:rsidR="002B1216" w:rsidRPr="001F4701">
              <w:rPr>
                <w:rStyle w:val="Lienhypertexte"/>
                <w:noProof/>
              </w:rPr>
              <w:t>Admission des équipements</w:t>
            </w:r>
            <w:r w:rsidR="002B1216">
              <w:rPr>
                <w:noProof/>
                <w:webHidden/>
              </w:rPr>
              <w:tab/>
            </w:r>
            <w:r w:rsidR="002B1216">
              <w:rPr>
                <w:noProof/>
                <w:webHidden/>
              </w:rPr>
              <w:fldChar w:fldCharType="begin"/>
            </w:r>
            <w:r w:rsidR="002B1216">
              <w:rPr>
                <w:noProof/>
                <w:webHidden/>
              </w:rPr>
              <w:instrText xml:space="preserve"> PAGEREF _Toc221873302 \h </w:instrText>
            </w:r>
            <w:r w:rsidR="002B1216">
              <w:rPr>
                <w:noProof/>
                <w:webHidden/>
              </w:rPr>
            </w:r>
            <w:r w:rsidR="002B1216">
              <w:rPr>
                <w:noProof/>
                <w:webHidden/>
              </w:rPr>
              <w:fldChar w:fldCharType="separate"/>
            </w:r>
            <w:r w:rsidR="002B1216">
              <w:rPr>
                <w:noProof/>
                <w:webHidden/>
              </w:rPr>
              <w:t>19</w:t>
            </w:r>
            <w:r w:rsidR="002B1216">
              <w:rPr>
                <w:noProof/>
                <w:webHidden/>
              </w:rPr>
              <w:fldChar w:fldCharType="end"/>
            </w:r>
          </w:hyperlink>
        </w:p>
        <w:p w14:paraId="7C9259A1" w14:textId="2F85038F" w:rsidR="002B1216" w:rsidRDefault="001A3150">
          <w:pPr>
            <w:pStyle w:val="TM3"/>
            <w:tabs>
              <w:tab w:val="left" w:pos="1320"/>
              <w:tab w:val="right" w:leader="dot" w:pos="9060"/>
            </w:tabs>
            <w:rPr>
              <w:rFonts w:eastAsiaTheme="minorEastAsia"/>
              <w:noProof/>
              <w:lang w:eastAsia="fr-FR"/>
            </w:rPr>
          </w:pPr>
          <w:hyperlink w:anchor="_Toc221873303" w:history="1">
            <w:r w:rsidR="002B1216" w:rsidRPr="001F4701">
              <w:rPr>
                <w:rStyle w:val="Lienhypertexte"/>
                <w:noProof/>
                <w14:scene3d>
                  <w14:camera w14:prst="orthographicFront"/>
                  <w14:lightRig w14:rig="threePt" w14:dir="t">
                    <w14:rot w14:lat="0" w14:lon="0" w14:rev="0"/>
                  </w14:lightRig>
                </w14:scene3d>
              </w:rPr>
              <w:t>11.3.5</w:t>
            </w:r>
            <w:r w:rsidR="002B1216">
              <w:rPr>
                <w:rFonts w:eastAsiaTheme="minorEastAsia"/>
                <w:noProof/>
                <w:lang w:eastAsia="fr-FR"/>
              </w:rPr>
              <w:tab/>
            </w:r>
            <w:r w:rsidR="002B1216" w:rsidRPr="001F4701">
              <w:rPr>
                <w:rStyle w:val="Lienhypertexte"/>
                <w:noProof/>
              </w:rPr>
              <w:t>Maintenance</w:t>
            </w:r>
            <w:r w:rsidR="002B1216">
              <w:rPr>
                <w:noProof/>
                <w:webHidden/>
              </w:rPr>
              <w:tab/>
            </w:r>
            <w:r w:rsidR="002B1216">
              <w:rPr>
                <w:noProof/>
                <w:webHidden/>
              </w:rPr>
              <w:fldChar w:fldCharType="begin"/>
            </w:r>
            <w:r w:rsidR="002B1216">
              <w:rPr>
                <w:noProof/>
                <w:webHidden/>
              </w:rPr>
              <w:instrText xml:space="preserve"> PAGEREF _Toc221873303 \h </w:instrText>
            </w:r>
            <w:r w:rsidR="002B1216">
              <w:rPr>
                <w:noProof/>
                <w:webHidden/>
              </w:rPr>
            </w:r>
            <w:r w:rsidR="002B1216">
              <w:rPr>
                <w:noProof/>
                <w:webHidden/>
              </w:rPr>
              <w:fldChar w:fldCharType="separate"/>
            </w:r>
            <w:r w:rsidR="002B1216">
              <w:rPr>
                <w:noProof/>
                <w:webHidden/>
              </w:rPr>
              <w:t>19</w:t>
            </w:r>
            <w:r w:rsidR="002B1216">
              <w:rPr>
                <w:noProof/>
                <w:webHidden/>
              </w:rPr>
              <w:fldChar w:fldCharType="end"/>
            </w:r>
          </w:hyperlink>
        </w:p>
        <w:p w14:paraId="158561FD" w14:textId="03A6134B" w:rsidR="002B1216" w:rsidRDefault="001A3150">
          <w:pPr>
            <w:pStyle w:val="TM2"/>
            <w:tabs>
              <w:tab w:val="left" w:pos="880"/>
              <w:tab w:val="right" w:leader="dot" w:pos="9060"/>
            </w:tabs>
            <w:rPr>
              <w:rFonts w:eastAsiaTheme="minorEastAsia"/>
              <w:noProof/>
              <w:lang w:eastAsia="fr-FR"/>
            </w:rPr>
          </w:pPr>
          <w:hyperlink w:anchor="_Toc221873304" w:history="1">
            <w:r w:rsidR="002B1216" w:rsidRPr="001F4701">
              <w:rPr>
                <w:rStyle w:val="Lienhypertexte"/>
                <w:noProof/>
                <w14:scene3d>
                  <w14:camera w14:prst="orthographicFront"/>
                  <w14:lightRig w14:rig="threePt" w14:dir="t">
                    <w14:rot w14:lat="0" w14:lon="0" w14:rev="0"/>
                  </w14:lightRig>
                </w14:scene3d>
              </w:rPr>
              <w:t>11.4</w:t>
            </w:r>
            <w:r w:rsidR="002B1216">
              <w:rPr>
                <w:rFonts w:eastAsiaTheme="minorEastAsia"/>
                <w:noProof/>
                <w:lang w:eastAsia="fr-FR"/>
              </w:rPr>
              <w:tab/>
            </w:r>
            <w:r w:rsidR="002B1216" w:rsidRPr="001F4701">
              <w:rPr>
                <w:rStyle w:val="Lienhypertexte"/>
                <w:noProof/>
              </w:rPr>
              <w:t>Contrôle de la qualité en cours d’exécution du marché</w:t>
            </w:r>
            <w:r w:rsidR="002B1216">
              <w:rPr>
                <w:noProof/>
                <w:webHidden/>
              </w:rPr>
              <w:tab/>
            </w:r>
            <w:r w:rsidR="002B1216">
              <w:rPr>
                <w:noProof/>
                <w:webHidden/>
              </w:rPr>
              <w:fldChar w:fldCharType="begin"/>
            </w:r>
            <w:r w:rsidR="002B1216">
              <w:rPr>
                <w:noProof/>
                <w:webHidden/>
              </w:rPr>
              <w:instrText xml:space="preserve"> PAGEREF _Toc221873304 \h </w:instrText>
            </w:r>
            <w:r w:rsidR="002B1216">
              <w:rPr>
                <w:noProof/>
                <w:webHidden/>
              </w:rPr>
            </w:r>
            <w:r w:rsidR="002B1216">
              <w:rPr>
                <w:noProof/>
                <w:webHidden/>
              </w:rPr>
              <w:fldChar w:fldCharType="separate"/>
            </w:r>
            <w:r w:rsidR="002B1216">
              <w:rPr>
                <w:noProof/>
                <w:webHidden/>
              </w:rPr>
              <w:t>19</w:t>
            </w:r>
            <w:r w:rsidR="002B1216">
              <w:rPr>
                <w:noProof/>
                <w:webHidden/>
              </w:rPr>
              <w:fldChar w:fldCharType="end"/>
            </w:r>
          </w:hyperlink>
        </w:p>
        <w:p w14:paraId="390CDAFC" w14:textId="4968D77F" w:rsidR="002B1216" w:rsidRDefault="001A3150">
          <w:pPr>
            <w:pStyle w:val="TM2"/>
            <w:tabs>
              <w:tab w:val="left" w:pos="880"/>
              <w:tab w:val="right" w:leader="dot" w:pos="9060"/>
            </w:tabs>
            <w:rPr>
              <w:rFonts w:eastAsiaTheme="minorEastAsia"/>
              <w:noProof/>
              <w:lang w:eastAsia="fr-FR"/>
            </w:rPr>
          </w:pPr>
          <w:hyperlink w:anchor="_Toc221873305" w:history="1">
            <w:r w:rsidR="002B1216" w:rsidRPr="001F4701">
              <w:rPr>
                <w:rStyle w:val="Lienhypertexte"/>
                <w:noProof/>
                <w14:scene3d>
                  <w14:camera w14:prst="orthographicFront"/>
                  <w14:lightRig w14:rig="threePt" w14:dir="t">
                    <w14:rot w14:lat="0" w14:lon="0" w14:rev="0"/>
                  </w14:lightRig>
                </w14:scene3d>
              </w:rPr>
              <w:t>11.5</w:t>
            </w:r>
            <w:r w:rsidR="002B1216">
              <w:rPr>
                <w:rFonts w:eastAsiaTheme="minorEastAsia"/>
                <w:noProof/>
                <w:lang w:eastAsia="fr-FR"/>
              </w:rPr>
              <w:tab/>
            </w:r>
            <w:r w:rsidR="002B1216" w:rsidRPr="001F4701">
              <w:rPr>
                <w:rStyle w:val="Lienhypertexte"/>
                <w:noProof/>
              </w:rPr>
              <w:t>Modalités d’accès aux locaux de l’établissement</w:t>
            </w:r>
            <w:r w:rsidR="002B1216">
              <w:rPr>
                <w:noProof/>
                <w:webHidden/>
              </w:rPr>
              <w:tab/>
            </w:r>
            <w:r w:rsidR="002B1216">
              <w:rPr>
                <w:noProof/>
                <w:webHidden/>
              </w:rPr>
              <w:fldChar w:fldCharType="begin"/>
            </w:r>
            <w:r w:rsidR="002B1216">
              <w:rPr>
                <w:noProof/>
                <w:webHidden/>
              </w:rPr>
              <w:instrText xml:space="preserve"> PAGEREF _Toc221873305 \h </w:instrText>
            </w:r>
            <w:r w:rsidR="002B1216">
              <w:rPr>
                <w:noProof/>
                <w:webHidden/>
              </w:rPr>
            </w:r>
            <w:r w:rsidR="002B1216">
              <w:rPr>
                <w:noProof/>
                <w:webHidden/>
              </w:rPr>
              <w:fldChar w:fldCharType="separate"/>
            </w:r>
            <w:r w:rsidR="002B1216">
              <w:rPr>
                <w:noProof/>
                <w:webHidden/>
              </w:rPr>
              <w:t>20</w:t>
            </w:r>
            <w:r w:rsidR="002B1216">
              <w:rPr>
                <w:noProof/>
                <w:webHidden/>
              </w:rPr>
              <w:fldChar w:fldCharType="end"/>
            </w:r>
          </w:hyperlink>
        </w:p>
        <w:p w14:paraId="3D39D89A" w14:textId="74CF5D16" w:rsidR="002B1216" w:rsidRDefault="001A3150">
          <w:pPr>
            <w:pStyle w:val="TM2"/>
            <w:tabs>
              <w:tab w:val="left" w:pos="880"/>
              <w:tab w:val="right" w:leader="dot" w:pos="9060"/>
            </w:tabs>
            <w:rPr>
              <w:rFonts w:eastAsiaTheme="minorEastAsia"/>
              <w:noProof/>
              <w:lang w:eastAsia="fr-FR"/>
            </w:rPr>
          </w:pPr>
          <w:hyperlink w:anchor="_Toc221873306" w:history="1">
            <w:r w:rsidR="002B1216" w:rsidRPr="001F4701">
              <w:rPr>
                <w:rStyle w:val="Lienhypertexte"/>
                <w:noProof/>
                <w14:scene3d>
                  <w14:camera w14:prst="orthographicFront"/>
                  <w14:lightRig w14:rig="threePt" w14:dir="t">
                    <w14:rot w14:lat="0" w14:lon="0" w14:rev="0"/>
                  </w14:lightRig>
                </w14:scene3d>
              </w:rPr>
              <w:t>11.6</w:t>
            </w:r>
            <w:r w:rsidR="002B1216">
              <w:rPr>
                <w:rFonts w:eastAsiaTheme="minorEastAsia"/>
                <w:noProof/>
                <w:lang w:eastAsia="fr-FR"/>
              </w:rPr>
              <w:tab/>
            </w:r>
            <w:r w:rsidR="002B1216" w:rsidRPr="001F4701">
              <w:rPr>
                <w:rStyle w:val="Lienhypertexte"/>
                <w:noProof/>
              </w:rPr>
              <w:t>Hygiène et sécurité</w:t>
            </w:r>
            <w:r w:rsidR="002B1216">
              <w:rPr>
                <w:noProof/>
                <w:webHidden/>
              </w:rPr>
              <w:tab/>
            </w:r>
            <w:r w:rsidR="002B1216">
              <w:rPr>
                <w:noProof/>
                <w:webHidden/>
              </w:rPr>
              <w:fldChar w:fldCharType="begin"/>
            </w:r>
            <w:r w:rsidR="002B1216">
              <w:rPr>
                <w:noProof/>
                <w:webHidden/>
              </w:rPr>
              <w:instrText xml:space="preserve"> PAGEREF _Toc221873306 \h </w:instrText>
            </w:r>
            <w:r w:rsidR="002B1216">
              <w:rPr>
                <w:noProof/>
                <w:webHidden/>
              </w:rPr>
            </w:r>
            <w:r w:rsidR="002B1216">
              <w:rPr>
                <w:noProof/>
                <w:webHidden/>
              </w:rPr>
              <w:fldChar w:fldCharType="separate"/>
            </w:r>
            <w:r w:rsidR="002B1216">
              <w:rPr>
                <w:noProof/>
                <w:webHidden/>
              </w:rPr>
              <w:t>20</w:t>
            </w:r>
            <w:r w:rsidR="002B1216">
              <w:rPr>
                <w:noProof/>
                <w:webHidden/>
              </w:rPr>
              <w:fldChar w:fldCharType="end"/>
            </w:r>
          </w:hyperlink>
        </w:p>
        <w:p w14:paraId="6F376ABA" w14:textId="79D3A107" w:rsidR="002B1216" w:rsidRDefault="001A3150">
          <w:pPr>
            <w:pStyle w:val="TM1"/>
            <w:tabs>
              <w:tab w:val="left" w:pos="660"/>
              <w:tab w:val="right" w:leader="dot" w:pos="9060"/>
            </w:tabs>
            <w:rPr>
              <w:rFonts w:eastAsiaTheme="minorEastAsia"/>
              <w:noProof/>
              <w:lang w:eastAsia="fr-FR"/>
            </w:rPr>
          </w:pPr>
          <w:hyperlink w:anchor="_Toc221873307" w:history="1">
            <w:r w:rsidR="002B1216" w:rsidRPr="001F4701">
              <w:rPr>
                <w:rStyle w:val="Lienhypertexte"/>
                <w:noProof/>
                <w14:scene3d>
                  <w14:camera w14:prst="orthographicFront"/>
                  <w14:lightRig w14:rig="threePt" w14:dir="t">
                    <w14:rot w14:lat="0" w14:lon="0" w14:rev="0"/>
                  </w14:lightRig>
                </w14:scene3d>
              </w:rPr>
              <w:t>12</w:t>
            </w:r>
            <w:r w:rsidR="002B1216">
              <w:rPr>
                <w:rFonts w:eastAsiaTheme="minorEastAsia"/>
                <w:noProof/>
                <w:lang w:eastAsia="fr-FR"/>
              </w:rPr>
              <w:tab/>
            </w:r>
            <w:r w:rsidR="002B1216" w:rsidRPr="001F4701">
              <w:rPr>
                <w:rStyle w:val="Lienhypertexte"/>
                <w:noProof/>
              </w:rPr>
              <w:t>Constatation de l’exécution des prestations</w:t>
            </w:r>
            <w:r w:rsidR="002B1216">
              <w:rPr>
                <w:noProof/>
                <w:webHidden/>
              </w:rPr>
              <w:tab/>
            </w:r>
            <w:r w:rsidR="002B1216">
              <w:rPr>
                <w:noProof/>
                <w:webHidden/>
              </w:rPr>
              <w:fldChar w:fldCharType="begin"/>
            </w:r>
            <w:r w:rsidR="002B1216">
              <w:rPr>
                <w:noProof/>
                <w:webHidden/>
              </w:rPr>
              <w:instrText xml:space="preserve"> PAGEREF _Toc221873307 \h </w:instrText>
            </w:r>
            <w:r w:rsidR="002B1216">
              <w:rPr>
                <w:noProof/>
                <w:webHidden/>
              </w:rPr>
            </w:r>
            <w:r w:rsidR="002B1216">
              <w:rPr>
                <w:noProof/>
                <w:webHidden/>
              </w:rPr>
              <w:fldChar w:fldCharType="separate"/>
            </w:r>
            <w:r w:rsidR="002B1216">
              <w:rPr>
                <w:noProof/>
                <w:webHidden/>
              </w:rPr>
              <w:t>20</w:t>
            </w:r>
            <w:r w:rsidR="002B1216">
              <w:rPr>
                <w:noProof/>
                <w:webHidden/>
              </w:rPr>
              <w:fldChar w:fldCharType="end"/>
            </w:r>
          </w:hyperlink>
        </w:p>
        <w:p w14:paraId="3C065928" w14:textId="58A04613" w:rsidR="002B1216" w:rsidRDefault="001A3150">
          <w:pPr>
            <w:pStyle w:val="TM2"/>
            <w:tabs>
              <w:tab w:val="left" w:pos="880"/>
              <w:tab w:val="right" w:leader="dot" w:pos="9060"/>
            </w:tabs>
            <w:rPr>
              <w:rFonts w:eastAsiaTheme="minorEastAsia"/>
              <w:noProof/>
              <w:lang w:eastAsia="fr-FR"/>
            </w:rPr>
          </w:pPr>
          <w:hyperlink w:anchor="_Toc221873308" w:history="1">
            <w:r w:rsidR="002B1216" w:rsidRPr="001F4701">
              <w:rPr>
                <w:rStyle w:val="Lienhypertexte"/>
                <w:noProof/>
                <w14:scene3d>
                  <w14:camera w14:prst="orthographicFront"/>
                  <w14:lightRig w14:rig="threePt" w14:dir="t">
                    <w14:rot w14:lat="0" w14:lon="0" w14:rev="0"/>
                  </w14:lightRig>
                </w14:scene3d>
              </w:rPr>
              <w:t>12.1</w:t>
            </w:r>
            <w:r w:rsidR="002B1216">
              <w:rPr>
                <w:rFonts w:eastAsiaTheme="minorEastAsia"/>
                <w:noProof/>
                <w:lang w:eastAsia="fr-FR"/>
              </w:rPr>
              <w:tab/>
            </w:r>
            <w:r w:rsidR="002B1216" w:rsidRPr="001F4701">
              <w:rPr>
                <w:rStyle w:val="Lienhypertexte"/>
                <w:noProof/>
              </w:rPr>
              <w:t>Opérations de vérification</w:t>
            </w:r>
            <w:r w:rsidR="002B1216">
              <w:rPr>
                <w:noProof/>
                <w:webHidden/>
              </w:rPr>
              <w:tab/>
            </w:r>
            <w:r w:rsidR="002B1216">
              <w:rPr>
                <w:noProof/>
                <w:webHidden/>
              </w:rPr>
              <w:fldChar w:fldCharType="begin"/>
            </w:r>
            <w:r w:rsidR="002B1216">
              <w:rPr>
                <w:noProof/>
                <w:webHidden/>
              </w:rPr>
              <w:instrText xml:space="preserve"> PAGEREF _Toc221873308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5A972979" w14:textId="4DA5F1B8" w:rsidR="002B1216" w:rsidRDefault="001A3150">
          <w:pPr>
            <w:pStyle w:val="TM3"/>
            <w:tabs>
              <w:tab w:val="left" w:pos="1320"/>
              <w:tab w:val="right" w:leader="dot" w:pos="9060"/>
            </w:tabs>
            <w:rPr>
              <w:rFonts w:eastAsiaTheme="minorEastAsia"/>
              <w:noProof/>
              <w:lang w:eastAsia="fr-FR"/>
            </w:rPr>
          </w:pPr>
          <w:hyperlink w:anchor="_Toc221873309" w:history="1">
            <w:r w:rsidR="002B1216" w:rsidRPr="001F4701">
              <w:rPr>
                <w:rStyle w:val="Lienhypertexte"/>
                <w:noProof/>
                <w14:scene3d>
                  <w14:camera w14:prst="orthographicFront"/>
                  <w14:lightRig w14:rig="threePt" w14:dir="t">
                    <w14:rot w14:lat="0" w14:lon="0" w14:rev="0"/>
                  </w14:lightRig>
                </w14:scene3d>
              </w:rPr>
              <w:t>12.1.1</w:t>
            </w:r>
            <w:r w:rsidR="002B1216">
              <w:rPr>
                <w:rFonts w:eastAsiaTheme="minorEastAsia"/>
                <w:noProof/>
                <w:lang w:eastAsia="fr-FR"/>
              </w:rPr>
              <w:tab/>
            </w:r>
            <w:r w:rsidR="002B1216" w:rsidRPr="001F4701">
              <w:rPr>
                <w:rStyle w:val="Lienhypertexte"/>
                <w:noProof/>
              </w:rPr>
              <w:t>Vérification quantitative</w:t>
            </w:r>
            <w:r w:rsidR="002B1216">
              <w:rPr>
                <w:noProof/>
                <w:webHidden/>
              </w:rPr>
              <w:tab/>
            </w:r>
            <w:r w:rsidR="002B1216">
              <w:rPr>
                <w:noProof/>
                <w:webHidden/>
              </w:rPr>
              <w:fldChar w:fldCharType="begin"/>
            </w:r>
            <w:r w:rsidR="002B1216">
              <w:rPr>
                <w:noProof/>
                <w:webHidden/>
              </w:rPr>
              <w:instrText xml:space="preserve"> PAGEREF _Toc221873309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741EEDE8" w14:textId="79C552F1" w:rsidR="002B1216" w:rsidRDefault="001A3150">
          <w:pPr>
            <w:pStyle w:val="TM3"/>
            <w:tabs>
              <w:tab w:val="left" w:pos="1320"/>
              <w:tab w:val="right" w:leader="dot" w:pos="9060"/>
            </w:tabs>
            <w:rPr>
              <w:rFonts w:eastAsiaTheme="minorEastAsia"/>
              <w:noProof/>
              <w:lang w:eastAsia="fr-FR"/>
            </w:rPr>
          </w:pPr>
          <w:hyperlink w:anchor="_Toc221873310" w:history="1">
            <w:r w:rsidR="002B1216" w:rsidRPr="001F4701">
              <w:rPr>
                <w:rStyle w:val="Lienhypertexte"/>
                <w:noProof/>
                <w14:scene3d>
                  <w14:camera w14:prst="orthographicFront"/>
                  <w14:lightRig w14:rig="threePt" w14:dir="t">
                    <w14:rot w14:lat="0" w14:lon="0" w14:rev="0"/>
                  </w14:lightRig>
                </w14:scene3d>
              </w:rPr>
              <w:t>12.1.2</w:t>
            </w:r>
            <w:r w:rsidR="002B1216">
              <w:rPr>
                <w:rFonts w:eastAsiaTheme="minorEastAsia"/>
                <w:noProof/>
                <w:lang w:eastAsia="fr-FR"/>
              </w:rPr>
              <w:tab/>
            </w:r>
            <w:r w:rsidR="002B1216" w:rsidRPr="001F4701">
              <w:rPr>
                <w:rStyle w:val="Lienhypertexte"/>
                <w:noProof/>
              </w:rPr>
              <w:t>Vérification qualitative</w:t>
            </w:r>
            <w:r w:rsidR="002B1216">
              <w:rPr>
                <w:noProof/>
                <w:webHidden/>
              </w:rPr>
              <w:tab/>
            </w:r>
            <w:r w:rsidR="002B1216">
              <w:rPr>
                <w:noProof/>
                <w:webHidden/>
              </w:rPr>
              <w:fldChar w:fldCharType="begin"/>
            </w:r>
            <w:r w:rsidR="002B1216">
              <w:rPr>
                <w:noProof/>
                <w:webHidden/>
              </w:rPr>
              <w:instrText xml:space="preserve"> PAGEREF _Toc221873310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6199CD26" w14:textId="1662D364" w:rsidR="002B1216" w:rsidRDefault="001A3150">
          <w:pPr>
            <w:pStyle w:val="TM3"/>
            <w:tabs>
              <w:tab w:val="left" w:pos="1320"/>
              <w:tab w:val="right" w:leader="dot" w:pos="9060"/>
            </w:tabs>
            <w:rPr>
              <w:rFonts w:eastAsiaTheme="minorEastAsia"/>
              <w:noProof/>
              <w:lang w:eastAsia="fr-FR"/>
            </w:rPr>
          </w:pPr>
          <w:hyperlink w:anchor="_Toc221873311" w:history="1">
            <w:r w:rsidR="002B1216" w:rsidRPr="001F4701">
              <w:rPr>
                <w:rStyle w:val="Lienhypertexte"/>
                <w:noProof/>
                <w14:scene3d>
                  <w14:camera w14:prst="orthographicFront"/>
                  <w14:lightRig w14:rig="threePt" w14:dir="t">
                    <w14:rot w14:lat="0" w14:lon="0" w14:rev="0"/>
                  </w14:lightRig>
                </w14:scene3d>
              </w:rPr>
              <w:t>12.1.3</w:t>
            </w:r>
            <w:r w:rsidR="002B1216">
              <w:rPr>
                <w:rFonts w:eastAsiaTheme="minorEastAsia"/>
                <w:noProof/>
                <w:lang w:eastAsia="fr-FR"/>
              </w:rPr>
              <w:tab/>
            </w:r>
            <w:r w:rsidR="002B1216" w:rsidRPr="001F4701">
              <w:rPr>
                <w:rStyle w:val="Lienhypertexte"/>
                <w:noProof/>
              </w:rPr>
              <w:t>Admission</w:t>
            </w:r>
            <w:r w:rsidR="002B1216">
              <w:rPr>
                <w:noProof/>
                <w:webHidden/>
              </w:rPr>
              <w:tab/>
            </w:r>
            <w:r w:rsidR="002B1216">
              <w:rPr>
                <w:noProof/>
                <w:webHidden/>
              </w:rPr>
              <w:fldChar w:fldCharType="begin"/>
            </w:r>
            <w:r w:rsidR="002B1216">
              <w:rPr>
                <w:noProof/>
                <w:webHidden/>
              </w:rPr>
              <w:instrText xml:space="preserve"> PAGEREF _Toc221873311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64600BFC" w14:textId="75F37D4B" w:rsidR="002B1216" w:rsidRDefault="001A3150">
          <w:pPr>
            <w:pStyle w:val="TM3"/>
            <w:tabs>
              <w:tab w:val="left" w:pos="1320"/>
              <w:tab w:val="right" w:leader="dot" w:pos="9060"/>
            </w:tabs>
            <w:rPr>
              <w:rFonts w:eastAsiaTheme="minorEastAsia"/>
              <w:noProof/>
              <w:lang w:eastAsia="fr-FR"/>
            </w:rPr>
          </w:pPr>
          <w:hyperlink w:anchor="_Toc221873312" w:history="1">
            <w:r w:rsidR="002B1216" w:rsidRPr="001F4701">
              <w:rPr>
                <w:rStyle w:val="Lienhypertexte"/>
                <w:noProof/>
                <w14:scene3d>
                  <w14:camera w14:prst="orthographicFront"/>
                  <w14:lightRig w14:rig="threePt" w14:dir="t">
                    <w14:rot w14:lat="0" w14:lon="0" w14:rev="0"/>
                  </w14:lightRig>
                </w14:scene3d>
              </w:rPr>
              <w:t>12.1.4</w:t>
            </w:r>
            <w:r w:rsidR="002B1216">
              <w:rPr>
                <w:rFonts w:eastAsiaTheme="minorEastAsia"/>
                <w:noProof/>
                <w:lang w:eastAsia="fr-FR"/>
              </w:rPr>
              <w:tab/>
            </w:r>
            <w:r w:rsidR="002B1216" w:rsidRPr="001F4701">
              <w:rPr>
                <w:rStyle w:val="Lienhypertexte"/>
                <w:noProof/>
              </w:rPr>
              <w:t>Ajournement</w:t>
            </w:r>
            <w:r w:rsidR="002B1216">
              <w:rPr>
                <w:noProof/>
                <w:webHidden/>
              </w:rPr>
              <w:tab/>
            </w:r>
            <w:r w:rsidR="002B1216">
              <w:rPr>
                <w:noProof/>
                <w:webHidden/>
              </w:rPr>
              <w:fldChar w:fldCharType="begin"/>
            </w:r>
            <w:r w:rsidR="002B1216">
              <w:rPr>
                <w:noProof/>
                <w:webHidden/>
              </w:rPr>
              <w:instrText xml:space="preserve"> PAGEREF _Toc221873312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53B8B2F0" w14:textId="23556D3E" w:rsidR="002B1216" w:rsidRDefault="001A3150">
          <w:pPr>
            <w:pStyle w:val="TM3"/>
            <w:tabs>
              <w:tab w:val="left" w:pos="1320"/>
              <w:tab w:val="right" w:leader="dot" w:pos="9060"/>
            </w:tabs>
            <w:rPr>
              <w:rFonts w:eastAsiaTheme="minorEastAsia"/>
              <w:noProof/>
              <w:lang w:eastAsia="fr-FR"/>
            </w:rPr>
          </w:pPr>
          <w:hyperlink w:anchor="_Toc221873313" w:history="1">
            <w:r w:rsidR="002B1216" w:rsidRPr="001F4701">
              <w:rPr>
                <w:rStyle w:val="Lienhypertexte"/>
                <w:noProof/>
                <w14:scene3d>
                  <w14:camera w14:prst="orthographicFront"/>
                  <w14:lightRig w14:rig="threePt" w14:dir="t">
                    <w14:rot w14:lat="0" w14:lon="0" w14:rev="0"/>
                  </w14:lightRig>
                </w14:scene3d>
              </w:rPr>
              <w:t>12.1.5</w:t>
            </w:r>
            <w:r w:rsidR="002B1216">
              <w:rPr>
                <w:rFonts w:eastAsiaTheme="minorEastAsia"/>
                <w:noProof/>
                <w:lang w:eastAsia="fr-FR"/>
              </w:rPr>
              <w:tab/>
            </w:r>
            <w:r w:rsidR="002B1216" w:rsidRPr="001F4701">
              <w:rPr>
                <w:rStyle w:val="Lienhypertexte"/>
                <w:noProof/>
              </w:rPr>
              <w:t>Réfaction</w:t>
            </w:r>
            <w:r w:rsidR="002B1216">
              <w:rPr>
                <w:noProof/>
                <w:webHidden/>
              </w:rPr>
              <w:tab/>
            </w:r>
            <w:r w:rsidR="002B1216">
              <w:rPr>
                <w:noProof/>
                <w:webHidden/>
              </w:rPr>
              <w:fldChar w:fldCharType="begin"/>
            </w:r>
            <w:r w:rsidR="002B1216">
              <w:rPr>
                <w:noProof/>
                <w:webHidden/>
              </w:rPr>
              <w:instrText xml:space="preserve"> PAGEREF _Toc221873313 \h </w:instrText>
            </w:r>
            <w:r w:rsidR="002B1216">
              <w:rPr>
                <w:noProof/>
                <w:webHidden/>
              </w:rPr>
            </w:r>
            <w:r w:rsidR="002B1216">
              <w:rPr>
                <w:noProof/>
                <w:webHidden/>
              </w:rPr>
              <w:fldChar w:fldCharType="separate"/>
            </w:r>
            <w:r w:rsidR="002B1216">
              <w:rPr>
                <w:noProof/>
                <w:webHidden/>
              </w:rPr>
              <w:t>21</w:t>
            </w:r>
            <w:r w:rsidR="002B1216">
              <w:rPr>
                <w:noProof/>
                <w:webHidden/>
              </w:rPr>
              <w:fldChar w:fldCharType="end"/>
            </w:r>
          </w:hyperlink>
        </w:p>
        <w:p w14:paraId="6FB58CB5" w14:textId="1AD8E871" w:rsidR="002B1216" w:rsidRDefault="001A3150">
          <w:pPr>
            <w:pStyle w:val="TM3"/>
            <w:tabs>
              <w:tab w:val="left" w:pos="1320"/>
              <w:tab w:val="right" w:leader="dot" w:pos="9060"/>
            </w:tabs>
            <w:rPr>
              <w:rFonts w:eastAsiaTheme="minorEastAsia"/>
              <w:noProof/>
              <w:lang w:eastAsia="fr-FR"/>
            </w:rPr>
          </w:pPr>
          <w:hyperlink w:anchor="_Toc221873314" w:history="1">
            <w:r w:rsidR="002B1216" w:rsidRPr="001F4701">
              <w:rPr>
                <w:rStyle w:val="Lienhypertexte"/>
                <w:noProof/>
                <w14:scene3d>
                  <w14:camera w14:prst="orthographicFront"/>
                  <w14:lightRig w14:rig="threePt" w14:dir="t">
                    <w14:rot w14:lat="0" w14:lon="0" w14:rev="0"/>
                  </w14:lightRig>
                </w14:scene3d>
              </w:rPr>
              <w:t>12.1.6</w:t>
            </w:r>
            <w:r w:rsidR="002B1216">
              <w:rPr>
                <w:rFonts w:eastAsiaTheme="minorEastAsia"/>
                <w:noProof/>
                <w:lang w:eastAsia="fr-FR"/>
              </w:rPr>
              <w:tab/>
            </w:r>
            <w:r w:rsidR="002B1216" w:rsidRPr="001F4701">
              <w:rPr>
                <w:rStyle w:val="Lienhypertexte"/>
                <w:noProof/>
              </w:rPr>
              <w:t>Rejet</w:t>
            </w:r>
            <w:r w:rsidR="002B1216">
              <w:rPr>
                <w:noProof/>
                <w:webHidden/>
              </w:rPr>
              <w:tab/>
            </w:r>
            <w:r w:rsidR="002B1216">
              <w:rPr>
                <w:noProof/>
                <w:webHidden/>
              </w:rPr>
              <w:fldChar w:fldCharType="begin"/>
            </w:r>
            <w:r w:rsidR="002B1216">
              <w:rPr>
                <w:noProof/>
                <w:webHidden/>
              </w:rPr>
              <w:instrText xml:space="preserve"> PAGEREF _Toc221873314 \h </w:instrText>
            </w:r>
            <w:r w:rsidR="002B1216">
              <w:rPr>
                <w:noProof/>
                <w:webHidden/>
              </w:rPr>
            </w:r>
            <w:r w:rsidR="002B1216">
              <w:rPr>
                <w:noProof/>
                <w:webHidden/>
              </w:rPr>
              <w:fldChar w:fldCharType="separate"/>
            </w:r>
            <w:r w:rsidR="002B1216">
              <w:rPr>
                <w:noProof/>
                <w:webHidden/>
              </w:rPr>
              <w:t>22</w:t>
            </w:r>
            <w:r w:rsidR="002B1216">
              <w:rPr>
                <w:noProof/>
                <w:webHidden/>
              </w:rPr>
              <w:fldChar w:fldCharType="end"/>
            </w:r>
          </w:hyperlink>
        </w:p>
        <w:p w14:paraId="22E3EEB2" w14:textId="5800626E" w:rsidR="002B1216" w:rsidRDefault="001A3150">
          <w:pPr>
            <w:pStyle w:val="TM2"/>
            <w:tabs>
              <w:tab w:val="left" w:pos="880"/>
              <w:tab w:val="right" w:leader="dot" w:pos="9060"/>
            </w:tabs>
            <w:rPr>
              <w:rFonts w:eastAsiaTheme="minorEastAsia"/>
              <w:noProof/>
              <w:lang w:eastAsia="fr-FR"/>
            </w:rPr>
          </w:pPr>
          <w:hyperlink w:anchor="_Toc221873315" w:history="1">
            <w:r w:rsidR="002B1216" w:rsidRPr="001F4701">
              <w:rPr>
                <w:rStyle w:val="Lienhypertexte"/>
                <w:noProof/>
                <w14:scene3d>
                  <w14:camera w14:prst="orthographicFront"/>
                  <w14:lightRig w14:rig="threePt" w14:dir="t">
                    <w14:rot w14:lat="0" w14:lon="0" w14:rev="0"/>
                  </w14:lightRig>
                </w14:scene3d>
              </w:rPr>
              <w:t>12.2</w:t>
            </w:r>
            <w:r w:rsidR="002B1216">
              <w:rPr>
                <w:rFonts w:eastAsiaTheme="minorEastAsia"/>
                <w:noProof/>
                <w:lang w:eastAsia="fr-FR"/>
              </w:rPr>
              <w:tab/>
            </w:r>
            <w:r w:rsidR="002B1216" w:rsidRPr="001F4701">
              <w:rPr>
                <w:rStyle w:val="Lienhypertexte"/>
                <w:noProof/>
              </w:rPr>
              <w:t>Opérations de vérification</w:t>
            </w:r>
            <w:r w:rsidR="002B1216">
              <w:rPr>
                <w:noProof/>
                <w:webHidden/>
              </w:rPr>
              <w:tab/>
            </w:r>
            <w:r w:rsidR="002B1216">
              <w:rPr>
                <w:noProof/>
                <w:webHidden/>
              </w:rPr>
              <w:fldChar w:fldCharType="begin"/>
            </w:r>
            <w:r w:rsidR="002B1216">
              <w:rPr>
                <w:noProof/>
                <w:webHidden/>
              </w:rPr>
              <w:instrText xml:space="preserve"> PAGEREF _Toc221873315 \h </w:instrText>
            </w:r>
            <w:r w:rsidR="002B1216">
              <w:rPr>
                <w:noProof/>
                <w:webHidden/>
              </w:rPr>
            </w:r>
            <w:r w:rsidR="002B1216">
              <w:rPr>
                <w:noProof/>
                <w:webHidden/>
              </w:rPr>
              <w:fldChar w:fldCharType="separate"/>
            </w:r>
            <w:r w:rsidR="002B1216">
              <w:rPr>
                <w:noProof/>
                <w:webHidden/>
              </w:rPr>
              <w:t>22</w:t>
            </w:r>
            <w:r w:rsidR="002B1216">
              <w:rPr>
                <w:noProof/>
                <w:webHidden/>
              </w:rPr>
              <w:fldChar w:fldCharType="end"/>
            </w:r>
          </w:hyperlink>
        </w:p>
        <w:p w14:paraId="1D48EEB8" w14:textId="45B05B76" w:rsidR="002B1216" w:rsidRDefault="001A3150">
          <w:pPr>
            <w:pStyle w:val="TM3"/>
            <w:tabs>
              <w:tab w:val="left" w:pos="1320"/>
              <w:tab w:val="right" w:leader="dot" w:pos="9060"/>
            </w:tabs>
            <w:rPr>
              <w:rFonts w:eastAsiaTheme="minorEastAsia"/>
              <w:noProof/>
              <w:lang w:eastAsia="fr-FR"/>
            </w:rPr>
          </w:pPr>
          <w:hyperlink w:anchor="_Toc221873316" w:history="1">
            <w:r w:rsidR="002B1216" w:rsidRPr="001F4701">
              <w:rPr>
                <w:rStyle w:val="Lienhypertexte"/>
                <w:noProof/>
                <w14:scene3d>
                  <w14:camera w14:prst="orthographicFront"/>
                  <w14:lightRig w14:rig="threePt" w14:dir="t">
                    <w14:rot w14:lat="0" w14:lon="0" w14:rev="0"/>
                  </w14:lightRig>
                </w14:scene3d>
              </w:rPr>
              <w:t>12.2.1</w:t>
            </w:r>
            <w:r w:rsidR="002B1216">
              <w:rPr>
                <w:rFonts w:eastAsiaTheme="minorEastAsia"/>
                <w:noProof/>
                <w:lang w:eastAsia="fr-FR"/>
              </w:rPr>
              <w:tab/>
            </w:r>
            <w:r w:rsidR="002B1216" w:rsidRPr="001F4701">
              <w:rPr>
                <w:rStyle w:val="Lienhypertexte"/>
                <w:noProof/>
              </w:rPr>
              <w:t>Vérification quantitative</w:t>
            </w:r>
            <w:r w:rsidR="002B1216">
              <w:rPr>
                <w:noProof/>
                <w:webHidden/>
              </w:rPr>
              <w:tab/>
            </w:r>
            <w:r w:rsidR="002B1216">
              <w:rPr>
                <w:noProof/>
                <w:webHidden/>
              </w:rPr>
              <w:fldChar w:fldCharType="begin"/>
            </w:r>
            <w:r w:rsidR="002B1216">
              <w:rPr>
                <w:noProof/>
                <w:webHidden/>
              </w:rPr>
              <w:instrText xml:space="preserve"> PAGEREF _Toc221873316 \h </w:instrText>
            </w:r>
            <w:r w:rsidR="002B1216">
              <w:rPr>
                <w:noProof/>
                <w:webHidden/>
              </w:rPr>
            </w:r>
            <w:r w:rsidR="002B1216">
              <w:rPr>
                <w:noProof/>
                <w:webHidden/>
              </w:rPr>
              <w:fldChar w:fldCharType="separate"/>
            </w:r>
            <w:r w:rsidR="002B1216">
              <w:rPr>
                <w:noProof/>
                <w:webHidden/>
              </w:rPr>
              <w:t>22</w:t>
            </w:r>
            <w:r w:rsidR="002B1216">
              <w:rPr>
                <w:noProof/>
                <w:webHidden/>
              </w:rPr>
              <w:fldChar w:fldCharType="end"/>
            </w:r>
          </w:hyperlink>
        </w:p>
        <w:p w14:paraId="11FACA56" w14:textId="49EC7759" w:rsidR="002B1216" w:rsidRDefault="001A3150">
          <w:pPr>
            <w:pStyle w:val="TM3"/>
            <w:tabs>
              <w:tab w:val="left" w:pos="1320"/>
              <w:tab w:val="right" w:leader="dot" w:pos="9060"/>
            </w:tabs>
            <w:rPr>
              <w:rFonts w:eastAsiaTheme="minorEastAsia"/>
              <w:noProof/>
              <w:lang w:eastAsia="fr-FR"/>
            </w:rPr>
          </w:pPr>
          <w:hyperlink w:anchor="_Toc221873317" w:history="1">
            <w:r w:rsidR="002B1216" w:rsidRPr="001F4701">
              <w:rPr>
                <w:rStyle w:val="Lienhypertexte"/>
                <w:noProof/>
                <w14:scene3d>
                  <w14:camera w14:prst="orthographicFront"/>
                  <w14:lightRig w14:rig="threePt" w14:dir="t">
                    <w14:rot w14:lat="0" w14:lon="0" w14:rev="0"/>
                  </w14:lightRig>
                </w14:scene3d>
              </w:rPr>
              <w:t>12.2.2</w:t>
            </w:r>
            <w:r w:rsidR="002B1216">
              <w:rPr>
                <w:rFonts w:eastAsiaTheme="minorEastAsia"/>
                <w:noProof/>
                <w:lang w:eastAsia="fr-FR"/>
              </w:rPr>
              <w:tab/>
            </w:r>
            <w:r w:rsidR="002B1216" w:rsidRPr="001F4701">
              <w:rPr>
                <w:rStyle w:val="Lienhypertexte"/>
                <w:noProof/>
              </w:rPr>
              <w:t>Vérification qualitative</w:t>
            </w:r>
            <w:r w:rsidR="002B1216">
              <w:rPr>
                <w:noProof/>
                <w:webHidden/>
              </w:rPr>
              <w:tab/>
            </w:r>
            <w:r w:rsidR="002B1216">
              <w:rPr>
                <w:noProof/>
                <w:webHidden/>
              </w:rPr>
              <w:fldChar w:fldCharType="begin"/>
            </w:r>
            <w:r w:rsidR="002B1216">
              <w:rPr>
                <w:noProof/>
                <w:webHidden/>
              </w:rPr>
              <w:instrText xml:space="preserve"> PAGEREF _Toc221873317 \h </w:instrText>
            </w:r>
            <w:r w:rsidR="002B1216">
              <w:rPr>
                <w:noProof/>
                <w:webHidden/>
              </w:rPr>
            </w:r>
            <w:r w:rsidR="002B1216">
              <w:rPr>
                <w:noProof/>
                <w:webHidden/>
              </w:rPr>
              <w:fldChar w:fldCharType="separate"/>
            </w:r>
            <w:r w:rsidR="002B1216">
              <w:rPr>
                <w:noProof/>
                <w:webHidden/>
              </w:rPr>
              <w:t>22</w:t>
            </w:r>
            <w:r w:rsidR="002B1216">
              <w:rPr>
                <w:noProof/>
                <w:webHidden/>
              </w:rPr>
              <w:fldChar w:fldCharType="end"/>
            </w:r>
          </w:hyperlink>
        </w:p>
        <w:p w14:paraId="5D30EF47" w14:textId="2639C26F" w:rsidR="002B1216" w:rsidRDefault="001A3150">
          <w:pPr>
            <w:pStyle w:val="TM3"/>
            <w:tabs>
              <w:tab w:val="left" w:pos="1320"/>
              <w:tab w:val="right" w:leader="dot" w:pos="9060"/>
            </w:tabs>
            <w:rPr>
              <w:rFonts w:eastAsiaTheme="minorEastAsia"/>
              <w:noProof/>
              <w:lang w:eastAsia="fr-FR"/>
            </w:rPr>
          </w:pPr>
          <w:hyperlink w:anchor="_Toc221873318" w:history="1">
            <w:r w:rsidR="002B1216" w:rsidRPr="001F4701">
              <w:rPr>
                <w:rStyle w:val="Lienhypertexte"/>
                <w:noProof/>
                <w14:scene3d>
                  <w14:camera w14:prst="orthographicFront"/>
                  <w14:lightRig w14:rig="threePt" w14:dir="t">
                    <w14:rot w14:lat="0" w14:lon="0" w14:rev="0"/>
                  </w14:lightRig>
                </w14:scene3d>
              </w:rPr>
              <w:t>12.2.3</w:t>
            </w:r>
            <w:r w:rsidR="002B1216">
              <w:rPr>
                <w:rFonts w:eastAsiaTheme="minorEastAsia"/>
                <w:noProof/>
                <w:lang w:eastAsia="fr-FR"/>
              </w:rPr>
              <w:tab/>
            </w:r>
            <w:r w:rsidR="002B1216" w:rsidRPr="001F4701">
              <w:rPr>
                <w:rStyle w:val="Lienhypertexte"/>
                <w:noProof/>
              </w:rPr>
              <w:t>Ajournement</w:t>
            </w:r>
            <w:r w:rsidR="002B1216">
              <w:rPr>
                <w:noProof/>
                <w:webHidden/>
              </w:rPr>
              <w:tab/>
            </w:r>
            <w:r w:rsidR="002B1216">
              <w:rPr>
                <w:noProof/>
                <w:webHidden/>
              </w:rPr>
              <w:fldChar w:fldCharType="begin"/>
            </w:r>
            <w:r w:rsidR="002B1216">
              <w:rPr>
                <w:noProof/>
                <w:webHidden/>
              </w:rPr>
              <w:instrText xml:space="preserve"> PAGEREF _Toc221873318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39584CD0" w14:textId="1BB24084" w:rsidR="002B1216" w:rsidRDefault="001A3150">
          <w:pPr>
            <w:pStyle w:val="TM3"/>
            <w:tabs>
              <w:tab w:val="left" w:pos="1320"/>
              <w:tab w:val="right" w:leader="dot" w:pos="9060"/>
            </w:tabs>
            <w:rPr>
              <w:rFonts w:eastAsiaTheme="minorEastAsia"/>
              <w:noProof/>
              <w:lang w:eastAsia="fr-FR"/>
            </w:rPr>
          </w:pPr>
          <w:hyperlink w:anchor="_Toc221873319" w:history="1">
            <w:r w:rsidR="002B1216" w:rsidRPr="001F4701">
              <w:rPr>
                <w:rStyle w:val="Lienhypertexte"/>
                <w:noProof/>
                <w14:scene3d>
                  <w14:camera w14:prst="orthographicFront"/>
                  <w14:lightRig w14:rig="threePt" w14:dir="t">
                    <w14:rot w14:lat="0" w14:lon="0" w14:rev="0"/>
                  </w14:lightRig>
                </w14:scene3d>
              </w:rPr>
              <w:t>12.2.4</w:t>
            </w:r>
            <w:r w:rsidR="002B1216">
              <w:rPr>
                <w:rFonts w:eastAsiaTheme="minorEastAsia"/>
                <w:noProof/>
                <w:lang w:eastAsia="fr-FR"/>
              </w:rPr>
              <w:tab/>
            </w:r>
            <w:r w:rsidR="002B1216" w:rsidRPr="001F4701">
              <w:rPr>
                <w:rStyle w:val="Lienhypertexte"/>
                <w:noProof/>
              </w:rPr>
              <w:t>Réfaction</w:t>
            </w:r>
            <w:r w:rsidR="002B1216">
              <w:rPr>
                <w:noProof/>
                <w:webHidden/>
              </w:rPr>
              <w:tab/>
            </w:r>
            <w:r w:rsidR="002B1216">
              <w:rPr>
                <w:noProof/>
                <w:webHidden/>
              </w:rPr>
              <w:fldChar w:fldCharType="begin"/>
            </w:r>
            <w:r w:rsidR="002B1216">
              <w:rPr>
                <w:noProof/>
                <w:webHidden/>
              </w:rPr>
              <w:instrText xml:space="preserve"> PAGEREF _Toc221873319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0B878F1F" w14:textId="41083506" w:rsidR="002B1216" w:rsidRDefault="001A3150">
          <w:pPr>
            <w:pStyle w:val="TM3"/>
            <w:tabs>
              <w:tab w:val="left" w:pos="1320"/>
              <w:tab w:val="right" w:leader="dot" w:pos="9060"/>
            </w:tabs>
            <w:rPr>
              <w:rFonts w:eastAsiaTheme="minorEastAsia"/>
              <w:noProof/>
              <w:lang w:eastAsia="fr-FR"/>
            </w:rPr>
          </w:pPr>
          <w:hyperlink w:anchor="_Toc221873320" w:history="1">
            <w:r w:rsidR="002B1216" w:rsidRPr="001F4701">
              <w:rPr>
                <w:rStyle w:val="Lienhypertexte"/>
                <w:noProof/>
                <w14:scene3d>
                  <w14:camera w14:prst="orthographicFront"/>
                  <w14:lightRig w14:rig="threePt" w14:dir="t">
                    <w14:rot w14:lat="0" w14:lon="0" w14:rev="0"/>
                  </w14:lightRig>
                </w14:scene3d>
              </w:rPr>
              <w:t>12.2.5</w:t>
            </w:r>
            <w:r w:rsidR="002B1216">
              <w:rPr>
                <w:rFonts w:eastAsiaTheme="minorEastAsia"/>
                <w:noProof/>
                <w:lang w:eastAsia="fr-FR"/>
              </w:rPr>
              <w:tab/>
            </w:r>
            <w:r w:rsidR="002B1216" w:rsidRPr="001F4701">
              <w:rPr>
                <w:rStyle w:val="Lienhypertexte"/>
                <w:noProof/>
              </w:rPr>
              <w:t>Rejet</w:t>
            </w:r>
            <w:r w:rsidR="002B1216">
              <w:rPr>
                <w:noProof/>
                <w:webHidden/>
              </w:rPr>
              <w:tab/>
            </w:r>
            <w:r w:rsidR="002B1216">
              <w:rPr>
                <w:noProof/>
                <w:webHidden/>
              </w:rPr>
              <w:fldChar w:fldCharType="begin"/>
            </w:r>
            <w:r w:rsidR="002B1216">
              <w:rPr>
                <w:noProof/>
                <w:webHidden/>
              </w:rPr>
              <w:instrText xml:space="preserve"> PAGEREF _Toc221873320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6A8A5DA5" w14:textId="09986C53" w:rsidR="002B1216" w:rsidRDefault="001A3150">
          <w:pPr>
            <w:pStyle w:val="TM1"/>
            <w:tabs>
              <w:tab w:val="left" w:pos="660"/>
              <w:tab w:val="right" w:leader="dot" w:pos="9060"/>
            </w:tabs>
            <w:rPr>
              <w:rFonts w:eastAsiaTheme="minorEastAsia"/>
              <w:noProof/>
              <w:lang w:eastAsia="fr-FR"/>
            </w:rPr>
          </w:pPr>
          <w:hyperlink w:anchor="_Toc221873321" w:history="1">
            <w:r w:rsidR="002B1216" w:rsidRPr="001F4701">
              <w:rPr>
                <w:rStyle w:val="Lienhypertexte"/>
                <w:noProof/>
                <w14:scene3d>
                  <w14:camera w14:prst="orthographicFront"/>
                  <w14:lightRig w14:rig="threePt" w14:dir="t">
                    <w14:rot w14:lat="0" w14:lon="0" w14:rev="0"/>
                  </w14:lightRig>
                </w14:scene3d>
              </w:rPr>
              <w:t>13</w:t>
            </w:r>
            <w:r w:rsidR="002B1216">
              <w:rPr>
                <w:rFonts w:eastAsiaTheme="minorEastAsia"/>
                <w:noProof/>
                <w:lang w:eastAsia="fr-FR"/>
              </w:rPr>
              <w:tab/>
            </w:r>
            <w:r w:rsidR="002B1216" w:rsidRPr="001F4701">
              <w:rPr>
                <w:rStyle w:val="Lienhypertexte"/>
                <w:noProof/>
              </w:rPr>
              <w:t>Garantie</w:t>
            </w:r>
            <w:r w:rsidR="002B1216">
              <w:rPr>
                <w:noProof/>
                <w:webHidden/>
              </w:rPr>
              <w:tab/>
            </w:r>
            <w:r w:rsidR="002B1216">
              <w:rPr>
                <w:noProof/>
                <w:webHidden/>
              </w:rPr>
              <w:fldChar w:fldCharType="begin"/>
            </w:r>
            <w:r w:rsidR="002B1216">
              <w:rPr>
                <w:noProof/>
                <w:webHidden/>
              </w:rPr>
              <w:instrText xml:space="preserve"> PAGEREF _Toc221873321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5937646C" w14:textId="64CC0C4A" w:rsidR="002B1216" w:rsidRDefault="001A3150">
          <w:pPr>
            <w:pStyle w:val="TM1"/>
            <w:tabs>
              <w:tab w:val="left" w:pos="660"/>
              <w:tab w:val="right" w:leader="dot" w:pos="9060"/>
            </w:tabs>
            <w:rPr>
              <w:rFonts w:eastAsiaTheme="minorEastAsia"/>
              <w:noProof/>
              <w:lang w:eastAsia="fr-FR"/>
            </w:rPr>
          </w:pPr>
          <w:hyperlink w:anchor="_Toc221873322" w:history="1">
            <w:r w:rsidR="002B1216" w:rsidRPr="001F4701">
              <w:rPr>
                <w:rStyle w:val="Lienhypertexte"/>
                <w:noProof/>
                <w14:scene3d>
                  <w14:camera w14:prst="orthographicFront"/>
                  <w14:lightRig w14:rig="threePt" w14:dir="t">
                    <w14:rot w14:lat="0" w14:lon="0" w14:rev="0"/>
                  </w14:lightRig>
                </w14:scene3d>
              </w:rPr>
              <w:t>14</w:t>
            </w:r>
            <w:r w:rsidR="002B1216">
              <w:rPr>
                <w:rFonts w:eastAsiaTheme="minorEastAsia"/>
                <w:noProof/>
                <w:lang w:eastAsia="fr-FR"/>
              </w:rPr>
              <w:tab/>
            </w:r>
            <w:r w:rsidR="002B1216" w:rsidRPr="001F4701">
              <w:rPr>
                <w:rStyle w:val="Lienhypertexte"/>
                <w:noProof/>
              </w:rPr>
              <w:t>Modalités de détermination des prix</w:t>
            </w:r>
            <w:r w:rsidR="002B1216">
              <w:rPr>
                <w:noProof/>
                <w:webHidden/>
              </w:rPr>
              <w:tab/>
            </w:r>
            <w:r w:rsidR="002B1216">
              <w:rPr>
                <w:noProof/>
                <w:webHidden/>
              </w:rPr>
              <w:fldChar w:fldCharType="begin"/>
            </w:r>
            <w:r w:rsidR="002B1216">
              <w:rPr>
                <w:noProof/>
                <w:webHidden/>
              </w:rPr>
              <w:instrText xml:space="preserve"> PAGEREF _Toc221873322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3D146923" w14:textId="1B4994BA" w:rsidR="002B1216" w:rsidRDefault="001A3150">
          <w:pPr>
            <w:pStyle w:val="TM2"/>
            <w:tabs>
              <w:tab w:val="left" w:pos="880"/>
              <w:tab w:val="right" w:leader="dot" w:pos="9060"/>
            </w:tabs>
            <w:rPr>
              <w:rFonts w:eastAsiaTheme="minorEastAsia"/>
              <w:noProof/>
              <w:lang w:eastAsia="fr-FR"/>
            </w:rPr>
          </w:pPr>
          <w:hyperlink w:anchor="_Toc221873323" w:history="1">
            <w:r w:rsidR="002B1216" w:rsidRPr="001F4701">
              <w:rPr>
                <w:rStyle w:val="Lienhypertexte"/>
                <w:noProof/>
                <w14:scene3d>
                  <w14:camera w14:prst="orthographicFront"/>
                  <w14:lightRig w14:rig="threePt" w14:dir="t">
                    <w14:rot w14:lat="0" w14:lon="0" w14:rev="0"/>
                  </w14:lightRig>
                </w14:scene3d>
              </w:rPr>
              <w:t>14.1</w:t>
            </w:r>
            <w:r w:rsidR="002B1216">
              <w:rPr>
                <w:rFonts w:eastAsiaTheme="minorEastAsia"/>
                <w:noProof/>
                <w:lang w:eastAsia="fr-FR"/>
              </w:rPr>
              <w:tab/>
            </w:r>
            <w:r w:rsidR="002B1216" w:rsidRPr="001F4701">
              <w:rPr>
                <w:rStyle w:val="Lienhypertexte"/>
                <w:noProof/>
              </w:rPr>
              <w:t>Contenu des prix</w:t>
            </w:r>
            <w:r w:rsidR="002B1216">
              <w:rPr>
                <w:noProof/>
                <w:webHidden/>
              </w:rPr>
              <w:tab/>
            </w:r>
            <w:r w:rsidR="002B1216">
              <w:rPr>
                <w:noProof/>
                <w:webHidden/>
              </w:rPr>
              <w:fldChar w:fldCharType="begin"/>
            </w:r>
            <w:r w:rsidR="002B1216">
              <w:rPr>
                <w:noProof/>
                <w:webHidden/>
              </w:rPr>
              <w:instrText xml:space="preserve"> PAGEREF _Toc221873323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53123EC0" w14:textId="7AD1D5F8" w:rsidR="002B1216" w:rsidRDefault="001A3150">
          <w:pPr>
            <w:pStyle w:val="TM2"/>
            <w:tabs>
              <w:tab w:val="left" w:pos="880"/>
              <w:tab w:val="right" w:leader="dot" w:pos="9060"/>
            </w:tabs>
            <w:rPr>
              <w:rFonts w:eastAsiaTheme="minorEastAsia"/>
              <w:noProof/>
              <w:lang w:eastAsia="fr-FR"/>
            </w:rPr>
          </w:pPr>
          <w:hyperlink w:anchor="_Toc221873324" w:history="1">
            <w:r w:rsidR="002B1216" w:rsidRPr="001F4701">
              <w:rPr>
                <w:rStyle w:val="Lienhypertexte"/>
                <w:noProof/>
                <w14:scene3d>
                  <w14:camera w14:prst="orthographicFront"/>
                  <w14:lightRig w14:rig="threePt" w14:dir="t">
                    <w14:rot w14:lat="0" w14:lon="0" w14:rev="0"/>
                  </w14:lightRig>
                </w14:scene3d>
              </w:rPr>
              <w:t>14.2</w:t>
            </w:r>
            <w:r w:rsidR="002B1216">
              <w:rPr>
                <w:rFonts w:eastAsiaTheme="minorEastAsia"/>
                <w:noProof/>
                <w:lang w:eastAsia="fr-FR"/>
              </w:rPr>
              <w:tab/>
            </w:r>
            <w:r w:rsidR="002B1216" w:rsidRPr="001F4701">
              <w:rPr>
                <w:rStyle w:val="Lienhypertexte"/>
                <w:noProof/>
              </w:rPr>
              <w:t>Prix de règlement</w:t>
            </w:r>
            <w:r w:rsidR="002B1216">
              <w:rPr>
                <w:noProof/>
                <w:webHidden/>
              </w:rPr>
              <w:tab/>
            </w:r>
            <w:r w:rsidR="002B1216">
              <w:rPr>
                <w:noProof/>
                <w:webHidden/>
              </w:rPr>
              <w:fldChar w:fldCharType="begin"/>
            </w:r>
            <w:r w:rsidR="002B1216">
              <w:rPr>
                <w:noProof/>
                <w:webHidden/>
              </w:rPr>
              <w:instrText xml:space="preserve"> PAGEREF _Toc221873324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7DFE402F" w14:textId="3FF6C255" w:rsidR="002B1216" w:rsidRDefault="001A3150">
          <w:pPr>
            <w:pStyle w:val="TM2"/>
            <w:tabs>
              <w:tab w:val="left" w:pos="880"/>
              <w:tab w:val="right" w:leader="dot" w:pos="9060"/>
            </w:tabs>
            <w:rPr>
              <w:rFonts w:eastAsiaTheme="minorEastAsia"/>
              <w:noProof/>
              <w:lang w:eastAsia="fr-FR"/>
            </w:rPr>
          </w:pPr>
          <w:hyperlink w:anchor="_Toc221873325" w:history="1">
            <w:r w:rsidR="002B1216" w:rsidRPr="001F4701">
              <w:rPr>
                <w:rStyle w:val="Lienhypertexte"/>
                <w:noProof/>
                <w14:scene3d>
                  <w14:camera w14:prst="orthographicFront"/>
                  <w14:lightRig w14:rig="threePt" w14:dir="t">
                    <w14:rot w14:lat="0" w14:lon="0" w14:rev="0"/>
                  </w14:lightRig>
                </w14:scene3d>
              </w:rPr>
              <w:t>14.3</w:t>
            </w:r>
            <w:r w:rsidR="002B1216">
              <w:rPr>
                <w:rFonts w:eastAsiaTheme="minorEastAsia"/>
                <w:noProof/>
                <w:lang w:eastAsia="fr-FR"/>
              </w:rPr>
              <w:tab/>
            </w:r>
            <w:r w:rsidR="002B1216" w:rsidRPr="001F4701">
              <w:rPr>
                <w:rStyle w:val="Lienhypertexte"/>
                <w:noProof/>
              </w:rPr>
              <w:t>Forme des prix</w:t>
            </w:r>
            <w:r w:rsidR="002B1216">
              <w:rPr>
                <w:noProof/>
                <w:webHidden/>
              </w:rPr>
              <w:tab/>
            </w:r>
            <w:r w:rsidR="002B1216">
              <w:rPr>
                <w:noProof/>
                <w:webHidden/>
              </w:rPr>
              <w:fldChar w:fldCharType="begin"/>
            </w:r>
            <w:r w:rsidR="002B1216">
              <w:rPr>
                <w:noProof/>
                <w:webHidden/>
              </w:rPr>
              <w:instrText xml:space="preserve"> PAGEREF _Toc221873325 \h </w:instrText>
            </w:r>
            <w:r w:rsidR="002B1216">
              <w:rPr>
                <w:noProof/>
                <w:webHidden/>
              </w:rPr>
            </w:r>
            <w:r w:rsidR="002B1216">
              <w:rPr>
                <w:noProof/>
                <w:webHidden/>
              </w:rPr>
              <w:fldChar w:fldCharType="separate"/>
            </w:r>
            <w:r w:rsidR="002B1216">
              <w:rPr>
                <w:noProof/>
                <w:webHidden/>
              </w:rPr>
              <w:t>23</w:t>
            </w:r>
            <w:r w:rsidR="002B1216">
              <w:rPr>
                <w:noProof/>
                <w:webHidden/>
              </w:rPr>
              <w:fldChar w:fldCharType="end"/>
            </w:r>
          </w:hyperlink>
        </w:p>
        <w:p w14:paraId="1DF1559E" w14:textId="0D37569C" w:rsidR="002B1216" w:rsidRDefault="001A3150">
          <w:pPr>
            <w:pStyle w:val="TM2"/>
            <w:tabs>
              <w:tab w:val="left" w:pos="880"/>
              <w:tab w:val="right" w:leader="dot" w:pos="9060"/>
            </w:tabs>
            <w:rPr>
              <w:rFonts w:eastAsiaTheme="minorEastAsia"/>
              <w:noProof/>
              <w:lang w:eastAsia="fr-FR"/>
            </w:rPr>
          </w:pPr>
          <w:hyperlink w:anchor="_Toc221873326" w:history="1">
            <w:r w:rsidR="002B1216" w:rsidRPr="001F4701">
              <w:rPr>
                <w:rStyle w:val="Lienhypertexte"/>
                <w:noProof/>
                <w14:scene3d>
                  <w14:camera w14:prst="orthographicFront"/>
                  <w14:lightRig w14:rig="threePt" w14:dir="t">
                    <w14:rot w14:lat="0" w14:lon="0" w14:rev="0"/>
                  </w14:lightRig>
                </w14:scene3d>
              </w:rPr>
              <w:t>14.4</w:t>
            </w:r>
            <w:r w:rsidR="002B1216">
              <w:rPr>
                <w:rFonts w:eastAsiaTheme="minorEastAsia"/>
                <w:noProof/>
                <w:lang w:eastAsia="fr-FR"/>
              </w:rPr>
              <w:tab/>
            </w:r>
            <w:r w:rsidR="002B1216" w:rsidRPr="001F4701">
              <w:rPr>
                <w:rStyle w:val="Lienhypertexte"/>
                <w:noProof/>
              </w:rPr>
              <w:t>Variation des prix</w:t>
            </w:r>
            <w:r w:rsidR="002B1216">
              <w:rPr>
                <w:noProof/>
                <w:webHidden/>
              </w:rPr>
              <w:tab/>
            </w:r>
            <w:r w:rsidR="002B1216">
              <w:rPr>
                <w:noProof/>
                <w:webHidden/>
              </w:rPr>
              <w:fldChar w:fldCharType="begin"/>
            </w:r>
            <w:r w:rsidR="002B1216">
              <w:rPr>
                <w:noProof/>
                <w:webHidden/>
              </w:rPr>
              <w:instrText xml:space="preserve"> PAGEREF _Toc221873326 \h </w:instrText>
            </w:r>
            <w:r w:rsidR="002B1216">
              <w:rPr>
                <w:noProof/>
                <w:webHidden/>
              </w:rPr>
            </w:r>
            <w:r w:rsidR="002B1216">
              <w:rPr>
                <w:noProof/>
                <w:webHidden/>
              </w:rPr>
              <w:fldChar w:fldCharType="separate"/>
            </w:r>
            <w:r w:rsidR="002B1216">
              <w:rPr>
                <w:noProof/>
                <w:webHidden/>
              </w:rPr>
              <w:t>24</w:t>
            </w:r>
            <w:r w:rsidR="002B1216">
              <w:rPr>
                <w:noProof/>
                <w:webHidden/>
              </w:rPr>
              <w:fldChar w:fldCharType="end"/>
            </w:r>
          </w:hyperlink>
        </w:p>
        <w:p w14:paraId="4E6E62B1" w14:textId="5A96CD9F" w:rsidR="002B1216" w:rsidRDefault="001A3150">
          <w:pPr>
            <w:pStyle w:val="TM2"/>
            <w:tabs>
              <w:tab w:val="left" w:pos="880"/>
              <w:tab w:val="right" w:leader="dot" w:pos="9060"/>
            </w:tabs>
            <w:rPr>
              <w:rFonts w:eastAsiaTheme="minorEastAsia"/>
              <w:noProof/>
              <w:lang w:eastAsia="fr-FR"/>
            </w:rPr>
          </w:pPr>
          <w:hyperlink w:anchor="_Toc221873327" w:history="1">
            <w:r w:rsidR="002B1216" w:rsidRPr="001F4701">
              <w:rPr>
                <w:rStyle w:val="Lienhypertexte"/>
                <w:noProof/>
                <w14:scene3d>
                  <w14:camera w14:prst="orthographicFront"/>
                  <w14:lightRig w14:rig="threePt" w14:dir="t">
                    <w14:rot w14:lat="0" w14:lon="0" w14:rev="0"/>
                  </w14:lightRig>
                </w14:scene3d>
              </w:rPr>
              <w:t>14.5</w:t>
            </w:r>
            <w:r w:rsidR="002B1216">
              <w:rPr>
                <w:rFonts w:eastAsiaTheme="minorEastAsia"/>
                <w:noProof/>
                <w:lang w:eastAsia="fr-FR"/>
              </w:rPr>
              <w:tab/>
            </w:r>
            <w:r w:rsidR="002B1216" w:rsidRPr="001F4701">
              <w:rPr>
                <w:rStyle w:val="Lienhypertexte"/>
                <w:noProof/>
              </w:rPr>
              <w:t>Clause butoir</w:t>
            </w:r>
            <w:r w:rsidR="002B1216">
              <w:rPr>
                <w:noProof/>
                <w:webHidden/>
              </w:rPr>
              <w:tab/>
            </w:r>
            <w:r w:rsidR="002B1216">
              <w:rPr>
                <w:noProof/>
                <w:webHidden/>
              </w:rPr>
              <w:fldChar w:fldCharType="begin"/>
            </w:r>
            <w:r w:rsidR="002B1216">
              <w:rPr>
                <w:noProof/>
                <w:webHidden/>
              </w:rPr>
              <w:instrText xml:space="preserve"> PAGEREF _Toc221873327 \h </w:instrText>
            </w:r>
            <w:r w:rsidR="002B1216">
              <w:rPr>
                <w:noProof/>
                <w:webHidden/>
              </w:rPr>
            </w:r>
            <w:r w:rsidR="002B1216">
              <w:rPr>
                <w:noProof/>
                <w:webHidden/>
              </w:rPr>
              <w:fldChar w:fldCharType="separate"/>
            </w:r>
            <w:r w:rsidR="002B1216">
              <w:rPr>
                <w:noProof/>
                <w:webHidden/>
              </w:rPr>
              <w:t>24</w:t>
            </w:r>
            <w:r w:rsidR="002B1216">
              <w:rPr>
                <w:noProof/>
                <w:webHidden/>
              </w:rPr>
              <w:fldChar w:fldCharType="end"/>
            </w:r>
          </w:hyperlink>
        </w:p>
        <w:p w14:paraId="7BCD0766" w14:textId="59576BEF" w:rsidR="002B1216" w:rsidRDefault="001A3150">
          <w:pPr>
            <w:pStyle w:val="TM2"/>
            <w:tabs>
              <w:tab w:val="left" w:pos="880"/>
              <w:tab w:val="right" w:leader="dot" w:pos="9060"/>
            </w:tabs>
            <w:rPr>
              <w:rFonts w:eastAsiaTheme="minorEastAsia"/>
              <w:noProof/>
              <w:lang w:eastAsia="fr-FR"/>
            </w:rPr>
          </w:pPr>
          <w:hyperlink w:anchor="_Toc221873328" w:history="1">
            <w:r w:rsidR="002B1216" w:rsidRPr="001F4701">
              <w:rPr>
                <w:rStyle w:val="Lienhypertexte"/>
                <w:noProof/>
                <w14:scene3d>
                  <w14:camera w14:prst="orthographicFront"/>
                  <w14:lightRig w14:rig="threePt" w14:dir="t">
                    <w14:rot w14:lat="0" w14:lon="0" w14:rev="0"/>
                  </w14:lightRig>
                </w14:scene3d>
              </w:rPr>
              <w:t>14.6</w:t>
            </w:r>
            <w:r w:rsidR="002B1216">
              <w:rPr>
                <w:rFonts w:eastAsiaTheme="minorEastAsia"/>
                <w:noProof/>
                <w:lang w:eastAsia="fr-FR"/>
              </w:rPr>
              <w:tab/>
            </w:r>
            <w:r w:rsidR="002B1216" w:rsidRPr="001F4701">
              <w:rPr>
                <w:rStyle w:val="Lienhypertexte"/>
                <w:noProof/>
              </w:rPr>
              <w:t>Clause de prix promotionnels</w:t>
            </w:r>
            <w:r w:rsidR="002B1216">
              <w:rPr>
                <w:noProof/>
                <w:webHidden/>
              </w:rPr>
              <w:tab/>
            </w:r>
            <w:r w:rsidR="002B1216">
              <w:rPr>
                <w:noProof/>
                <w:webHidden/>
              </w:rPr>
              <w:fldChar w:fldCharType="begin"/>
            </w:r>
            <w:r w:rsidR="002B1216">
              <w:rPr>
                <w:noProof/>
                <w:webHidden/>
              </w:rPr>
              <w:instrText xml:space="preserve"> PAGEREF _Toc221873328 \h </w:instrText>
            </w:r>
            <w:r w:rsidR="002B1216">
              <w:rPr>
                <w:noProof/>
                <w:webHidden/>
              </w:rPr>
            </w:r>
            <w:r w:rsidR="002B1216">
              <w:rPr>
                <w:noProof/>
                <w:webHidden/>
              </w:rPr>
              <w:fldChar w:fldCharType="separate"/>
            </w:r>
            <w:r w:rsidR="002B1216">
              <w:rPr>
                <w:noProof/>
                <w:webHidden/>
              </w:rPr>
              <w:t>24</w:t>
            </w:r>
            <w:r w:rsidR="002B1216">
              <w:rPr>
                <w:noProof/>
                <w:webHidden/>
              </w:rPr>
              <w:fldChar w:fldCharType="end"/>
            </w:r>
          </w:hyperlink>
        </w:p>
        <w:p w14:paraId="03A1D1DD" w14:textId="6A97B3C5" w:rsidR="002B1216" w:rsidRDefault="001A3150">
          <w:pPr>
            <w:pStyle w:val="TM3"/>
            <w:tabs>
              <w:tab w:val="left" w:pos="1320"/>
              <w:tab w:val="right" w:leader="dot" w:pos="9060"/>
            </w:tabs>
            <w:rPr>
              <w:rFonts w:eastAsiaTheme="minorEastAsia"/>
              <w:noProof/>
              <w:lang w:eastAsia="fr-FR"/>
            </w:rPr>
          </w:pPr>
          <w:hyperlink w:anchor="_Toc221873329" w:history="1">
            <w:r w:rsidR="002B1216" w:rsidRPr="001F4701">
              <w:rPr>
                <w:rStyle w:val="Lienhypertexte"/>
                <w:noProof/>
                <w14:scene3d>
                  <w14:camera w14:prst="orthographicFront"/>
                  <w14:lightRig w14:rig="threePt" w14:dir="t">
                    <w14:rot w14:lat="0" w14:lon="0" w14:rev="0"/>
                  </w14:lightRig>
                </w14:scene3d>
              </w:rPr>
              <w:t>14.6.1</w:t>
            </w:r>
            <w:r w:rsidR="002B1216">
              <w:rPr>
                <w:rFonts w:eastAsiaTheme="minorEastAsia"/>
                <w:noProof/>
                <w:lang w:eastAsia="fr-FR"/>
              </w:rPr>
              <w:tab/>
            </w:r>
            <w:r w:rsidR="002B1216" w:rsidRPr="001F4701">
              <w:rPr>
                <w:rStyle w:val="Lienhypertexte"/>
                <w:noProof/>
              </w:rPr>
              <w:t>Remises complémentaires</w:t>
            </w:r>
            <w:r w:rsidR="002B1216">
              <w:rPr>
                <w:noProof/>
                <w:webHidden/>
              </w:rPr>
              <w:tab/>
            </w:r>
            <w:r w:rsidR="002B1216">
              <w:rPr>
                <w:noProof/>
                <w:webHidden/>
              </w:rPr>
              <w:fldChar w:fldCharType="begin"/>
            </w:r>
            <w:r w:rsidR="002B1216">
              <w:rPr>
                <w:noProof/>
                <w:webHidden/>
              </w:rPr>
              <w:instrText xml:space="preserve"> PAGEREF _Toc221873329 \h </w:instrText>
            </w:r>
            <w:r w:rsidR="002B1216">
              <w:rPr>
                <w:noProof/>
                <w:webHidden/>
              </w:rPr>
            </w:r>
            <w:r w:rsidR="002B1216">
              <w:rPr>
                <w:noProof/>
                <w:webHidden/>
              </w:rPr>
              <w:fldChar w:fldCharType="separate"/>
            </w:r>
            <w:r w:rsidR="002B1216">
              <w:rPr>
                <w:noProof/>
                <w:webHidden/>
              </w:rPr>
              <w:t>24</w:t>
            </w:r>
            <w:r w:rsidR="002B1216">
              <w:rPr>
                <w:noProof/>
                <w:webHidden/>
              </w:rPr>
              <w:fldChar w:fldCharType="end"/>
            </w:r>
          </w:hyperlink>
        </w:p>
        <w:p w14:paraId="71FCBDDC" w14:textId="6CE79AB3" w:rsidR="002B1216" w:rsidRDefault="001A3150">
          <w:pPr>
            <w:pStyle w:val="TM1"/>
            <w:tabs>
              <w:tab w:val="left" w:pos="660"/>
              <w:tab w:val="right" w:leader="dot" w:pos="9060"/>
            </w:tabs>
            <w:rPr>
              <w:rFonts w:eastAsiaTheme="minorEastAsia"/>
              <w:noProof/>
              <w:lang w:eastAsia="fr-FR"/>
            </w:rPr>
          </w:pPr>
          <w:hyperlink w:anchor="_Toc221873330" w:history="1">
            <w:r w:rsidR="002B1216" w:rsidRPr="001F4701">
              <w:rPr>
                <w:rStyle w:val="Lienhypertexte"/>
                <w:noProof/>
                <w14:scene3d>
                  <w14:camera w14:prst="orthographicFront"/>
                  <w14:lightRig w14:rig="threePt" w14:dir="t">
                    <w14:rot w14:lat="0" w14:lon="0" w14:rev="0"/>
                  </w14:lightRig>
                </w14:scene3d>
              </w:rPr>
              <w:t>15</w:t>
            </w:r>
            <w:r w:rsidR="002B1216">
              <w:rPr>
                <w:rFonts w:eastAsiaTheme="minorEastAsia"/>
                <w:noProof/>
                <w:lang w:eastAsia="fr-FR"/>
              </w:rPr>
              <w:tab/>
            </w:r>
            <w:r w:rsidR="002B1216" w:rsidRPr="001F4701">
              <w:rPr>
                <w:rStyle w:val="Lienhypertexte"/>
                <w:noProof/>
              </w:rPr>
              <w:t>Clauses de financement et de sûreté</w:t>
            </w:r>
            <w:r w:rsidR="002B1216">
              <w:rPr>
                <w:noProof/>
                <w:webHidden/>
              </w:rPr>
              <w:tab/>
            </w:r>
            <w:r w:rsidR="002B1216">
              <w:rPr>
                <w:noProof/>
                <w:webHidden/>
              </w:rPr>
              <w:fldChar w:fldCharType="begin"/>
            </w:r>
            <w:r w:rsidR="002B1216">
              <w:rPr>
                <w:noProof/>
                <w:webHidden/>
              </w:rPr>
              <w:instrText xml:space="preserve"> PAGEREF _Toc221873330 \h </w:instrText>
            </w:r>
            <w:r w:rsidR="002B1216">
              <w:rPr>
                <w:noProof/>
                <w:webHidden/>
              </w:rPr>
            </w:r>
            <w:r w:rsidR="002B1216">
              <w:rPr>
                <w:noProof/>
                <w:webHidden/>
              </w:rPr>
              <w:fldChar w:fldCharType="separate"/>
            </w:r>
            <w:r w:rsidR="002B1216">
              <w:rPr>
                <w:noProof/>
                <w:webHidden/>
              </w:rPr>
              <w:t>25</w:t>
            </w:r>
            <w:r w:rsidR="002B1216">
              <w:rPr>
                <w:noProof/>
                <w:webHidden/>
              </w:rPr>
              <w:fldChar w:fldCharType="end"/>
            </w:r>
          </w:hyperlink>
        </w:p>
        <w:p w14:paraId="080C9211" w14:textId="528D1F96" w:rsidR="002B1216" w:rsidRDefault="001A3150">
          <w:pPr>
            <w:pStyle w:val="TM1"/>
            <w:tabs>
              <w:tab w:val="left" w:pos="660"/>
              <w:tab w:val="right" w:leader="dot" w:pos="9060"/>
            </w:tabs>
            <w:rPr>
              <w:rFonts w:eastAsiaTheme="minorEastAsia"/>
              <w:noProof/>
              <w:lang w:eastAsia="fr-FR"/>
            </w:rPr>
          </w:pPr>
          <w:hyperlink w:anchor="_Toc221873331" w:history="1">
            <w:r w:rsidR="002B1216" w:rsidRPr="001F4701">
              <w:rPr>
                <w:rStyle w:val="Lienhypertexte"/>
                <w:noProof/>
                <w14:scene3d>
                  <w14:camera w14:prst="orthographicFront"/>
                  <w14:lightRig w14:rig="threePt" w14:dir="t">
                    <w14:rot w14:lat="0" w14:lon="0" w14:rev="0"/>
                  </w14:lightRig>
                </w14:scene3d>
              </w:rPr>
              <w:t>16</w:t>
            </w:r>
            <w:r w:rsidR="002B1216">
              <w:rPr>
                <w:rFonts w:eastAsiaTheme="minorEastAsia"/>
                <w:noProof/>
                <w:lang w:eastAsia="fr-FR"/>
              </w:rPr>
              <w:tab/>
            </w:r>
            <w:r w:rsidR="002B1216" w:rsidRPr="001F4701">
              <w:rPr>
                <w:rStyle w:val="Lienhypertexte"/>
                <w:noProof/>
              </w:rPr>
              <w:t>Modalités de règlement du marché</w:t>
            </w:r>
            <w:r w:rsidR="002B1216">
              <w:rPr>
                <w:noProof/>
                <w:webHidden/>
              </w:rPr>
              <w:tab/>
            </w:r>
            <w:r w:rsidR="002B1216">
              <w:rPr>
                <w:noProof/>
                <w:webHidden/>
              </w:rPr>
              <w:fldChar w:fldCharType="begin"/>
            </w:r>
            <w:r w:rsidR="002B1216">
              <w:rPr>
                <w:noProof/>
                <w:webHidden/>
              </w:rPr>
              <w:instrText xml:space="preserve"> PAGEREF _Toc221873331 \h </w:instrText>
            </w:r>
            <w:r w:rsidR="002B1216">
              <w:rPr>
                <w:noProof/>
                <w:webHidden/>
              </w:rPr>
            </w:r>
            <w:r w:rsidR="002B1216">
              <w:rPr>
                <w:noProof/>
                <w:webHidden/>
              </w:rPr>
              <w:fldChar w:fldCharType="separate"/>
            </w:r>
            <w:r w:rsidR="002B1216">
              <w:rPr>
                <w:noProof/>
                <w:webHidden/>
              </w:rPr>
              <w:t>25</w:t>
            </w:r>
            <w:r w:rsidR="002B1216">
              <w:rPr>
                <w:noProof/>
                <w:webHidden/>
              </w:rPr>
              <w:fldChar w:fldCharType="end"/>
            </w:r>
          </w:hyperlink>
        </w:p>
        <w:p w14:paraId="654C5470" w14:textId="663B5C99" w:rsidR="002B1216" w:rsidRDefault="001A3150">
          <w:pPr>
            <w:pStyle w:val="TM2"/>
            <w:tabs>
              <w:tab w:val="left" w:pos="880"/>
              <w:tab w:val="right" w:leader="dot" w:pos="9060"/>
            </w:tabs>
            <w:rPr>
              <w:rFonts w:eastAsiaTheme="minorEastAsia"/>
              <w:noProof/>
              <w:lang w:eastAsia="fr-FR"/>
            </w:rPr>
          </w:pPr>
          <w:hyperlink w:anchor="_Toc221873332" w:history="1">
            <w:r w:rsidR="002B1216" w:rsidRPr="001F4701">
              <w:rPr>
                <w:rStyle w:val="Lienhypertexte"/>
                <w:noProof/>
                <w14:scene3d>
                  <w14:camera w14:prst="orthographicFront"/>
                  <w14:lightRig w14:rig="threePt" w14:dir="t">
                    <w14:rot w14:lat="0" w14:lon="0" w14:rev="0"/>
                  </w14:lightRig>
                </w14:scene3d>
              </w:rPr>
              <w:t>16.1</w:t>
            </w:r>
            <w:r w:rsidR="002B1216">
              <w:rPr>
                <w:rFonts w:eastAsiaTheme="minorEastAsia"/>
                <w:noProof/>
                <w:lang w:eastAsia="fr-FR"/>
              </w:rPr>
              <w:tab/>
            </w:r>
            <w:r w:rsidR="002B1216" w:rsidRPr="001F4701">
              <w:rPr>
                <w:rStyle w:val="Lienhypertexte"/>
                <w:noProof/>
              </w:rPr>
              <w:t>Mode de règlement</w:t>
            </w:r>
            <w:r w:rsidR="002B1216">
              <w:rPr>
                <w:noProof/>
                <w:webHidden/>
              </w:rPr>
              <w:tab/>
            </w:r>
            <w:r w:rsidR="002B1216">
              <w:rPr>
                <w:noProof/>
                <w:webHidden/>
              </w:rPr>
              <w:fldChar w:fldCharType="begin"/>
            </w:r>
            <w:r w:rsidR="002B1216">
              <w:rPr>
                <w:noProof/>
                <w:webHidden/>
              </w:rPr>
              <w:instrText xml:space="preserve"> PAGEREF _Toc221873332 \h </w:instrText>
            </w:r>
            <w:r w:rsidR="002B1216">
              <w:rPr>
                <w:noProof/>
                <w:webHidden/>
              </w:rPr>
            </w:r>
            <w:r w:rsidR="002B1216">
              <w:rPr>
                <w:noProof/>
                <w:webHidden/>
              </w:rPr>
              <w:fldChar w:fldCharType="separate"/>
            </w:r>
            <w:r w:rsidR="002B1216">
              <w:rPr>
                <w:noProof/>
                <w:webHidden/>
              </w:rPr>
              <w:t>25</w:t>
            </w:r>
            <w:r w:rsidR="002B1216">
              <w:rPr>
                <w:noProof/>
                <w:webHidden/>
              </w:rPr>
              <w:fldChar w:fldCharType="end"/>
            </w:r>
          </w:hyperlink>
        </w:p>
        <w:p w14:paraId="3C504AB8" w14:textId="6E33DF03" w:rsidR="002B1216" w:rsidRDefault="001A3150">
          <w:pPr>
            <w:pStyle w:val="TM2"/>
            <w:tabs>
              <w:tab w:val="left" w:pos="880"/>
              <w:tab w:val="right" w:leader="dot" w:pos="9060"/>
            </w:tabs>
            <w:rPr>
              <w:rFonts w:eastAsiaTheme="minorEastAsia"/>
              <w:noProof/>
              <w:lang w:eastAsia="fr-FR"/>
            </w:rPr>
          </w:pPr>
          <w:hyperlink w:anchor="_Toc221873333" w:history="1">
            <w:r w:rsidR="002B1216" w:rsidRPr="001F4701">
              <w:rPr>
                <w:rStyle w:val="Lienhypertexte"/>
                <w:noProof/>
                <w14:scene3d>
                  <w14:camera w14:prst="orthographicFront"/>
                  <w14:lightRig w14:rig="threePt" w14:dir="t">
                    <w14:rot w14:lat="0" w14:lon="0" w14:rev="0"/>
                  </w14:lightRig>
                </w14:scene3d>
              </w:rPr>
              <w:t>16.2</w:t>
            </w:r>
            <w:r w:rsidR="002B1216">
              <w:rPr>
                <w:rFonts w:eastAsiaTheme="minorEastAsia"/>
                <w:noProof/>
                <w:lang w:eastAsia="fr-FR"/>
              </w:rPr>
              <w:tab/>
            </w:r>
            <w:r w:rsidR="002B1216" w:rsidRPr="001F4701">
              <w:rPr>
                <w:rStyle w:val="Lienhypertexte"/>
                <w:noProof/>
              </w:rPr>
              <w:t>Avance</w:t>
            </w:r>
            <w:r w:rsidR="002B1216">
              <w:rPr>
                <w:noProof/>
                <w:webHidden/>
              </w:rPr>
              <w:tab/>
            </w:r>
            <w:r w:rsidR="002B1216">
              <w:rPr>
                <w:noProof/>
                <w:webHidden/>
              </w:rPr>
              <w:fldChar w:fldCharType="begin"/>
            </w:r>
            <w:r w:rsidR="002B1216">
              <w:rPr>
                <w:noProof/>
                <w:webHidden/>
              </w:rPr>
              <w:instrText xml:space="preserve"> PAGEREF _Toc221873333 \h </w:instrText>
            </w:r>
            <w:r w:rsidR="002B1216">
              <w:rPr>
                <w:noProof/>
                <w:webHidden/>
              </w:rPr>
            </w:r>
            <w:r w:rsidR="002B1216">
              <w:rPr>
                <w:noProof/>
                <w:webHidden/>
              </w:rPr>
              <w:fldChar w:fldCharType="separate"/>
            </w:r>
            <w:r w:rsidR="002B1216">
              <w:rPr>
                <w:noProof/>
                <w:webHidden/>
              </w:rPr>
              <w:t>25</w:t>
            </w:r>
            <w:r w:rsidR="002B1216">
              <w:rPr>
                <w:noProof/>
                <w:webHidden/>
              </w:rPr>
              <w:fldChar w:fldCharType="end"/>
            </w:r>
          </w:hyperlink>
        </w:p>
        <w:p w14:paraId="6F4F3C3F" w14:textId="1A8F121C" w:rsidR="002B1216" w:rsidRDefault="001A3150">
          <w:pPr>
            <w:pStyle w:val="TM2"/>
            <w:tabs>
              <w:tab w:val="left" w:pos="880"/>
              <w:tab w:val="right" w:leader="dot" w:pos="9060"/>
            </w:tabs>
            <w:rPr>
              <w:rFonts w:eastAsiaTheme="minorEastAsia"/>
              <w:noProof/>
              <w:lang w:eastAsia="fr-FR"/>
            </w:rPr>
          </w:pPr>
          <w:hyperlink w:anchor="_Toc221873334" w:history="1">
            <w:r w:rsidR="002B1216" w:rsidRPr="001F4701">
              <w:rPr>
                <w:rStyle w:val="Lienhypertexte"/>
                <w:noProof/>
                <w14:scene3d>
                  <w14:camera w14:prst="orthographicFront"/>
                  <w14:lightRig w14:rig="threePt" w14:dir="t">
                    <w14:rot w14:lat="0" w14:lon="0" w14:rev="0"/>
                  </w14:lightRig>
                </w14:scene3d>
              </w:rPr>
              <w:t>16.3</w:t>
            </w:r>
            <w:r w:rsidR="002B1216">
              <w:rPr>
                <w:rFonts w:eastAsiaTheme="minorEastAsia"/>
                <w:noProof/>
                <w:lang w:eastAsia="fr-FR"/>
              </w:rPr>
              <w:tab/>
            </w:r>
            <w:r w:rsidR="002B1216" w:rsidRPr="001F4701">
              <w:rPr>
                <w:rStyle w:val="Lienhypertexte"/>
                <w:noProof/>
              </w:rPr>
              <w:t>Cession ou nantissement de créances</w:t>
            </w:r>
            <w:r w:rsidR="002B1216">
              <w:rPr>
                <w:noProof/>
                <w:webHidden/>
              </w:rPr>
              <w:tab/>
            </w:r>
            <w:r w:rsidR="002B1216">
              <w:rPr>
                <w:noProof/>
                <w:webHidden/>
              </w:rPr>
              <w:fldChar w:fldCharType="begin"/>
            </w:r>
            <w:r w:rsidR="002B1216">
              <w:rPr>
                <w:noProof/>
                <w:webHidden/>
              </w:rPr>
              <w:instrText xml:space="preserve"> PAGEREF _Toc221873334 \h </w:instrText>
            </w:r>
            <w:r w:rsidR="002B1216">
              <w:rPr>
                <w:noProof/>
                <w:webHidden/>
              </w:rPr>
            </w:r>
            <w:r w:rsidR="002B1216">
              <w:rPr>
                <w:noProof/>
                <w:webHidden/>
              </w:rPr>
              <w:fldChar w:fldCharType="separate"/>
            </w:r>
            <w:r w:rsidR="002B1216">
              <w:rPr>
                <w:noProof/>
                <w:webHidden/>
              </w:rPr>
              <w:t>25</w:t>
            </w:r>
            <w:r w:rsidR="002B1216">
              <w:rPr>
                <w:noProof/>
                <w:webHidden/>
              </w:rPr>
              <w:fldChar w:fldCharType="end"/>
            </w:r>
          </w:hyperlink>
        </w:p>
        <w:p w14:paraId="4DC7410F" w14:textId="616C431D" w:rsidR="002B1216" w:rsidRDefault="001A3150">
          <w:pPr>
            <w:pStyle w:val="TM2"/>
            <w:tabs>
              <w:tab w:val="left" w:pos="880"/>
              <w:tab w:val="right" w:leader="dot" w:pos="9060"/>
            </w:tabs>
            <w:rPr>
              <w:rFonts w:eastAsiaTheme="minorEastAsia"/>
              <w:noProof/>
              <w:lang w:eastAsia="fr-FR"/>
            </w:rPr>
          </w:pPr>
          <w:hyperlink w:anchor="_Toc221873335" w:history="1">
            <w:r w:rsidR="002B1216" w:rsidRPr="001F4701">
              <w:rPr>
                <w:rStyle w:val="Lienhypertexte"/>
                <w:noProof/>
                <w14:scene3d>
                  <w14:camera w14:prst="orthographicFront"/>
                  <w14:lightRig w14:rig="threePt" w14:dir="t">
                    <w14:rot w14:lat="0" w14:lon="0" w14:rev="0"/>
                  </w14:lightRig>
                </w14:scene3d>
              </w:rPr>
              <w:t>16.4</w:t>
            </w:r>
            <w:r w:rsidR="002B1216">
              <w:rPr>
                <w:rFonts w:eastAsiaTheme="minorEastAsia"/>
                <w:noProof/>
                <w:lang w:eastAsia="fr-FR"/>
              </w:rPr>
              <w:tab/>
            </w:r>
            <w:r w:rsidR="002B1216" w:rsidRPr="001F4701">
              <w:rPr>
                <w:rStyle w:val="Lienhypertexte"/>
                <w:noProof/>
              </w:rPr>
              <w:t>Acomptes – paiements partiels</w:t>
            </w:r>
            <w:r w:rsidR="002B1216">
              <w:rPr>
                <w:noProof/>
                <w:webHidden/>
              </w:rPr>
              <w:tab/>
            </w:r>
            <w:r w:rsidR="002B1216">
              <w:rPr>
                <w:noProof/>
                <w:webHidden/>
              </w:rPr>
              <w:fldChar w:fldCharType="begin"/>
            </w:r>
            <w:r w:rsidR="002B1216">
              <w:rPr>
                <w:noProof/>
                <w:webHidden/>
              </w:rPr>
              <w:instrText xml:space="preserve"> PAGEREF _Toc221873335 \h </w:instrText>
            </w:r>
            <w:r w:rsidR="002B1216">
              <w:rPr>
                <w:noProof/>
                <w:webHidden/>
              </w:rPr>
            </w:r>
            <w:r w:rsidR="002B1216">
              <w:rPr>
                <w:noProof/>
                <w:webHidden/>
              </w:rPr>
              <w:fldChar w:fldCharType="separate"/>
            </w:r>
            <w:r w:rsidR="002B1216">
              <w:rPr>
                <w:noProof/>
                <w:webHidden/>
              </w:rPr>
              <w:t>26</w:t>
            </w:r>
            <w:r w:rsidR="002B1216">
              <w:rPr>
                <w:noProof/>
                <w:webHidden/>
              </w:rPr>
              <w:fldChar w:fldCharType="end"/>
            </w:r>
          </w:hyperlink>
        </w:p>
        <w:p w14:paraId="7017C62C" w14:textId="75846F8F" w:rsidR="002B1216" w:rsidRDefault="001A3150">
          <w:pPr>
            <w:pStyle w:val="TM2"/>
            <w:tabs>
              <w:tab w:val="left" w:pos="880"/>
              <w:tab w:val="right" w:leader="dot" w:pos="9060"/>
            </w:tabs>
            <w:rPr>
              <w:rFonts w:eastAsiaTheme="minorEastAsia"/>
              <w:noProof/>
              <w:lang w:eastAsia="fr-FR"/>
            </w:rPr>
          </w:pPr>
          <w:hyperlink w:anchor="_Toc221873336" w:history="1">
            <w:r w:rsidR="002B1216" w:rsidRPr="001F4701">
              <w:rPr>
                <w:rStyle w:val="Lienhypertexte"/>
                <w:noProof/>
                <w14:scene3d>
                  <w14:camera w14:prst="orthographicFront"/>
                  <w14:lightRig w14:rig="threePt" w14:dir="t">
                    <w14:rot w14:lat="0" w14:lon="0" w14:rev="0"/>
                  </w14:lightRig>
                </w14:scene3d>
              </w:rPr>
              <w:t>16.5</w:t>
            </w:r>
            <w:r w:rsidR="002B1216">
              <w:rPr>
                <w:rFonts w:eastAsiaTheme="minorEastAsia"/>
                <w:noProof/>
                <w:lang w:eastAsia="fr-FR"/>
              </w:rPr>
              <w:tab/>
            </w:r>
            <w:r w:rsidR="002B1216" w:rsidRPr="001F4701">
              <w:rPr>
                <w:rStyle w:val="Lienhypertexte"/>
                <w:noProof/>
              </w:rPr>
              <w:t>Paiement</w:t>
            </w:r>
            <w:r w:rsidR="002B1216">
              <w:rPr>
                <w:noProof/>
                <w:webHidden/>
              </w:rPr>
              <w:tab/>
            </w:r>
            <w:r w:rsidR="002B1216">
              <w:rPr>
                <w:noProof/>
                <w:webHidden/>
              </w:rPr>
              <w:fldChar w:fldCharType="begin"/>
            </w:r>
            <w:r w:rsidR="002B1216">
              <w:rPr>
                <w:noProof/>
                <w:webHidden/>
              </w:rPr>
              <w:instrText xml:space="preserve"> PAGEREF _Toc221873336 \h </w:instrText>
            </w:r>
            <w:r w:rsidR="002B1216">
              <w:rPr>
                <w:noProof/>
                <w:webHidden/>
              </w:rPr>
            </w:r>
            <w:r w:rsidR="002B1216">
              <w:rPr>
                <w:noProof/>
                <w:webHidden/>
              </w:rPr>
              <w:fldChar w:fldCharType="separate"/>
            </w:r>
            <w:r w:rsidR="002B1216">
              <w:rPr>
                <w:noProof/>
                <w:webHidden/>
              </w:rPr>
              <w:t>26</w:t>
            </w:r>
            <w:r w:rsidR="002B1216">
              <w:rPr>
                <w:noProof/>
                <w:webHidden/>
              </w:rPr>
              <w:fldChar w:fldCharType="end"/>
            </w:r>
          </w:hyperlink>
        </w:p>
        <w:p w14:paraId="5B1A6B23" w14:textId="18DF8195" w:rsidR="002B1216" w:rsidRDefault="001A3150">
          <w:pPr>
            <w:pStyle w:val="TM3"/>
            <w:tabs>
              <w:tab w:val="left" w:pos="1320"/>
              <w:tab w:val="right" w:leader="dot" w:pos="9060"/>
            </w:tabs>
            <w:rPr>
              <w:rFonts w:eastAsiaTheme="minorEastAsia"/>
              <w:noProof/>
              <w:lang w:eastAsia="fr-FR"/>
            </w:rPr>
          </w:pPr>
          <w:hyperlink w:anchor="_Toc221873337" w:history="1">
            <w:r w:rsidR="002B1216" w:rsidRPr="001F4701">
              <w:rPr>
                <w:rStyle w:val="Lienhypertexte"/>
                <w:noProof/>
                <w14:scene3d>
                  <w14:camera w14:prst="orthographicFront"/>
                  <w14:lightRig w14:rig="threePt" w14:dir="t">
                    <w14:rot w14:lat="0" w14:lon="0" w14:rev="0"/>
                  </w14:lightRig>
                </w14:scene3d>
              </w:rPr>
              <w:t>16.5.1</w:t>
            </w:r>
            <w:r w:rsidR="002B1216">
              <w:rPr>
                <w:rFonts w:eastAsiaTheme="minorEastAsia"/>
                <w:noProof/>
                <w:lang w:eastAsia="fr-FR"/>
              </w:rPr>
              <w:tab/>
            </w:r>
            <w:r w:rsidR="002B1216" w:rsidRPr="001F4701">
              <w:rPr>
                <w:rStyle w:val="Lienhypertexte"/>
                <w:noProof/>
              </w:rPr>
              <w:t>Répartition des paiements</w:t>
            </w:r>
            <w:r w:rsidR="002B1216">
              <w:rPr>
                <w:noProof/>
                <w:webHidden/>
              </w:rPr>
              <w:tab/>
            </w:r>
            <w:r w:rsidR="002B1216">
              <w:rPr>
                <w:noProof/>
                <w:webHidden/>
              </w:rPr>
              <w:fldChar w:fldCharType="begin"/>
            </w:r>
            <w:r w:rsidR="002B1216">
              <w:rPr>
                <w:noProof/>
                <w:webHidden/>
              </w:rPr>
              <w:instrText xml:space="preserve"> PAGEREF _Toc221873337 \h </w:instrText>
            </w:r>
            <w:r w:rsidR="002B1216">
              <w:rPr>
                <w:noProof/>
                <w:webHidden/>
              </w:rPr>
            </w:r>
            <w:r w:rsidR="002B1216">
              <w:rPr>
                <w:noProof/>
                <w:webHidden/>
              </w:rPr>
              <w:fldChar w:fldCharType="separate"/>
            </w:r>
            <w:r w:rsidR="002B1216">
              <w:rPr>
                <w:noProof/>
                <w:webHidden/>
              </w:rPr>
              <w:t>26</w:t>
            </w:r>
            <w:r w:rsidR="002B1216">
              <w:rPr>
                <w:noProof/>
                <w:webHidden/>
              </w:rPr>
              <w:fldChar w:fldCharType="end"/>
            </w:r>
          </w:hyperlink>
        </w:p>
        <w:p w14:paraId="1F8CFFF3" w14:textId="571F0970" w:rsidR="002B1216" w:rsidRDefault="001A3150">
          <w:pPr>
            <w:pStyle w:val="TM3"/>
            <w:tabs>
              <w:tab w:val="left" w:pos="1320"/>
              <w:tab w:val="right" w:leader="dot" w:pos="9060"/>
            </w:tabs>
            <w:rPr>
              <w:rFonts w:eastAsiaTheme="minorEastAsia"/>
              <w:noProof/>
              <w:lang w:eastAsia="fr-FR"/>
            </w:rPr>
          </w:pPr>
          <w:hyperlink w:anchor="_Toc221873338" w:history="1">
            <w:r w:rsidR="002B1216" w:rsidRPr="001F4701">
              <w:rPr>
                <w:rStyle w:val="Lienhypertexte"/>
                <w:noProof/>
                <w14:scene3d>
                  <w14:camera w14:prst="orthographicFront"/>
                  <w14:lightRig w14:rig="threePt" w14:dir="t">
                    <w14:rot w14:lat="0" w14:lon="0" w14:rev="0"/>
                  </w14:lightRig>
                </w14:scene3d>
              </w:rPr>
              <w:t>16.5.2</w:t>
            </w:r>
            <w:r w:rsidR="002B1216">
              <w:rPr>
                <w:rFonts w:eastAsiaTheme="minorEastAsia"/>
                <w:noProof/>
                <w:lang w:eastAsia="fr-FR"/>
              </w:rPr>
              <w:tab/>
            </w:r>
            <w:r w:rsidR="002B1216" w:rsidRPr="001F4701">
              <w:rPr>
                <w:rStyle w:val="Lienhypertexte"/>
                <w:noProof/>
              </w:rPr>
              <w:t>Présentation des factures électroniques</w:t>
            </w:r>
            <w:r w:rsidR="002B1216">
              <w:rPr>
                <w:noProof/>
                <w:webHidden/>
              </w:rPr>
              <w:tab/>
            </w:r>
            <w:r w:rsidR="002B1216">
              <w:rPr>
                <w:noProof/>
                <w:webHidden/>
              </w:rPr>
              <w:fldChar w:fldCharType="begin"/>
            </w:r>
            <w:r w:rsidR="002B1216">
              <w:rPr>
                <w:noProof/>
                <w:webHidden/>
              </w:rPr>
              <w:instrText xml:space="preserve"> PAGEREF _Toc221873338 \h </w:instrText>
            </w:r>
            <w:r w:rsidR="002B1216">
              <w:rPr>
                <w:noProof/>
                <w:webHidden/>
              </w:rPr>
            </w:r>
            <w:r w:rsidR="002B1216">
              <w:rPr>
                <w:noProof/>
                <w:webHidden/>
              </w:rPr>
              <w:fldChar w:fldCharType="separate"/>
            </w:r>
            <w:r w:rsidR="002B1216">
              <w:rPr>
                <w:noProof/>
                <w:webHidden/>
              </w:rPr>
              <w:t>26</w:t>
            </w:r>
            <w:r w:rsidR="002B1216">
              <w:rPr>
                <w:noProof/>
                <w:webHidden/>
              </w:rPr>
              <w:fldChar w:fldCharType="end"/>
            </w:r>
          </w:hyperlink>
        </w:p>
        <w:p w14:paraId="7F43C5C5" w14:textId="2ABAB21D" w:rsidR="002B1216" w:rsidRDefault="001A3150">
          <w:pPr>
            <w:pStyle w:val="TM3"/>
            <w:tabs>
              <w:tab w:val="left" w:pos="1320"/>
              <w:tab w:val="right" w:leader="dot" w:pos="9060"/>
            </w:tabs>
            <w:rPr>
              <w:rFonts w:eastAsiaTheme="minorEastAsia"/>
              <w:noProof/>
              <w:lang w:eastAsia="fr-FR"/>
            </w:rPr>
          </w:pPr>
          <w:hyperlink w:anchor="_Toc221873339" w:history="1">
            <w:r w:rsidR="002B1216" w:rsidRPr="001F4701">
              <w:rPr>
                <w:rStyle w:val="Lienhypertexte"/>
                <w:noProof/>
                <w14:scene3d>
                  <w14:camera w14:prst="orthographicFront"/>
                  <w14:lightRig w14:rig="threePt" w14:dir="t">
                    <w14:rot w14:lat="0" w14:lon="0" w14:rev="0"/>
                  </w14:lightRig>
                </w14:scene3d>
              </w:rPr>
              <w:t>16.5.3</w:t>
            </w:r>
            <w:r w:rsidR="002B1216">
              <w:rPr>
                <w:rFonts w:eastAsiaTheme="minorEastAsia"/>
                <w:noProof/>
                <w:lang w:eastAsia="fr-FR"/>
              </w:rPr>
              <w:tab/>
            </w:r>
            <w:r w:rsidR="002B1216" w:rsidRPr="001F4701">
              <w:rPr>
                <w:rStyle w:val="Lienhypertexte"/>
                <w:noProof/>
              </w:rPr>
              <w:t>Mentions à faire figurer dans la facture</w:t>
            </w:r>
            <w:r w:rsidR="002B1216">
              <w:rPr>
                <w:noProof/>
                <w:webHidden/>
              </w:rPr>
              <w:tab/>
            </w:r>
            <w:r w:rsidR="002B1216">
              <w:rPr>
                <w:noProof/>
                <w:webHidden/>
              </w:rPr>
              <w:fldChar w:fldCharType="begin"/>
            </w:r>
            <w:r w:rsidR="002B1216">
              <w:rPr>
                <w:noProof/>
                <w:webHidden/>
              </w:rPr>
              <w:instrText xml:space="preserve"> PAGEREF _Toc221873339 \h </w:instrText>
            </w:r>
            <w:r w:rsidR="002B1216">
              <w:rPr>
                <w:noProof/>
                <w:webHidden/>
              </w:rPr>
            </w:r>
            <w:r w:rsidR="002B1216">
              <w:rPr>
                <w:noProof/>
                <w:webHidden/>
              </w:rPr>
              <w:fldChar w:fldCharType="separate"/>
            </w:r>
            <w:r w:rsidR="002B1216">
              <w:rPr>
                <w:noProof/>
                <w:webHidden/>
              </w:rPr>
              <w:t>27</w:t>
            </w:r>
            <w:r w:rsidR="002B1216">
              <w:rPr>
                <w:noProof/>
                <w:webHidden/>
              </w:rPr>
              <w:fldChar w:fldCharType="end"/>
            </w:r>
          </w:hyperlink>
        </w:p>
        <w:p w14:paraId="6607151E" w14:textId="20ED9C40" w:rsidR="002B1216" w:rsidRDefault="001A3150">
          <w:pPr>
            <w:pStyle w:val="TM3"/>
            <w:tabs>
              <w:tab w:val="left" w:pos="1320"/>
              <w:tab w:val="right" w:leader="dot" w:pos="9060"/>
            </w:tabs>
            <w:rPr>
              <w:rFonts w:eastAsiaTheme="minorEastAsia"/>
              <w:noProof/>
              <w:lang w:eastAsia="fr-FR"/>
            </w:rPr>
          </w:pPr>
          <w:hyperlink w:anchor="_Toc221873340" w:history="1">
            <w:r w:rsidR="002B1216" w:rsidRPr="001F4701">
              <w:rPr>
                <w:rStyle w:val="Lienhypertexte"/>
                <w:noProof/>
                <w14:scene3d>
                  <w14:camera w14:prst="orthographicFront"/>
                  <w14:lightRig w14:rig="threePt" w14:dir="t">
                    <w14:rot w14:lat="0" w14:lon="0" w14:rev="0"/>
                  </w14:lightRig>
                </w14:scene3d>
              </w:rPr>
              <w:t>16.5.4</w:t>
            </w:r>
            <w:r w:rsidR="002B1216">
              <w:rPr>
                <w:rFonts w:eastAsiaTheme="minorEastAsia"/>
                <w:noProof/>
                <w:lang w:eastAsia="fr-FR"/>
              </w:rPr>
              <w:tab/>
            </w:r>
            <w:r w:rsidR="002B1216" w:rsidRPr="001F4701">
              <w:rPr>
                <w:rStyle w:val="Lienhypertexte"/>
                <w:noProof/>
              </w:rPr>
              <w:t>Traitement des factures</w:t>
            </w:r>
            <w:r w:rsidR="002B1216">
              <w:rPr>
                <w:noProof/>
                <w:webHidden/>
              </w:rPr>
              <w:tab/>
            </w:r>
            <w:r w:rsidR="002B1216">
              <w:rPr>
                <w:noProof/>
                <w:webHidden/>
              </w:rPr>
              <w:fldChar w:fldCharType="begin"/>
            </w:r>
            <w:r w:rsidR="002B1216">
              <w:rPr>
                <w:noProof/>
                <w:webHidden/>
              </w:rPr>
              <w:instrText xml:space="preserve"> PAGEREF _Toc221873340 \h </w:instrText>
            </w:r>
            <w:r w:rsidR="002B1216">
              <w:rPr>
                <w:noProof/>
                <w:webHidden/>
              </w:rPr>
            </w:r>
            <w:r w:rsidR="002B1216">
              <w:rPr>
                <w:noProof/>
                <w:webHidden/>
              </w:rPr>
              <w:fldChar w:fldCharType="separate"/>
            </w:r>
            <w:r w:rsidR="002B1216">
              <w:rPr>
                <w:noProof/>
                <w:webHidden/>
              </w:rPr>
              <w:t>27</w:t>
            </w:r>
            <w:r w:rsidR="002B1216">
              <w:rPr>
                <w:noProof/>
                <w:webHidden/>
              </w:rPr>
              <w:fldChar w:fldCharType="end"/>
            </w:r>
          </w:hyperlink>
        </w:p>
        <w:p w14:paraId="38C21829" w14:textId="7A6E2B1B" w:rsidR="002B1216" w:rsidRDefault="001A3150">
          <w:pPr>
            <w:pStyle w:val="TM2"/>
            <w:tabs>
              <w:tab w:val="left" w:pos="880"/>
              <w:tab w:val="right" w:leader="dot" w:pos="9060"/>
            </w:tabs>
            <w:rPr>
              <w:rFonts w:eastAsiaTheme="minorEastAsia"/>
              <w:noProof/>
              <w:lang w:eastAsia="fr-FR"/>
            </w:rPr>
          </w:pPr>
          <w:hyperlink w:anchor="_Toc221873341" w:history="1">
            <w:r w:rsidR="002B1216" w:rsidRPr="001F4701">
              <w:rPr>
                <w:rStyle w:val="Lienhypertexte"/>
                <w:noProof/>
                <w14:scene3d>
                  <w14:camera w14:prst="orthographicFront"/>
                  <w14:lightRig w14:rig="threePt" w14:dir="t">
                    <w14:rot w14:lat="0" w14:lon="0" w14:rev="0"/>
                  </w14:lightRig>
                </w14:scene3d>
              </w:rPr>
              <w:t>16.6</w:t>
            </w:r>
            <w:r w:rsidR="002B1216">
              <w:rPr>
                <w:rFonts w:eastAsiaTheme="minorEastAsia"/>
                <w:noProof/>
                <w:lang w:eastAsia="fr-FR"/>
              </w:rPr>
              <w:tab/>
            </w:r>
            <w:r w:rsidR="002B1216" w:rsidRPr="001F4701">
              <w:rPr>
                <w:rStyle w:val="Lienhypertexte"/>
                <w:noProof/>
              </w:rPr>
              <w:t>Escompte</w:t>
            </w:r>
            <w:r w:rsidR="002B1216">
              <w:rPr>
                <w:noProof/>
                <w:webHidden/>
              </w:rPr>
              <w:tab/>
            </w:r>
            <w:r w:rsidR="002B1216">
              <w:rPr>
                <w:noProof/>
                <w:webHidden/>
              </w:rPr>
              <w:fldChar w:fldCharType="begin"/>
            </w:r>
            <w:r w:rsidR="002B1216">
              <w:rPr>
                <w:noProof/>
                <w:webHidden/>
              </w:rPr>
              <w:instrText xml:space="preserve"> PAGEREF _Toc221873341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0925A4D4" w14:textId="76DF863C" w:rsidR="002B1216" w:rsidRDefault="001A3150">
          <w:pPr>
            <w:pStyle w:val="TM2"/>
            <w:tabs>
              <w:tab w:val="left" w:pos="880"/>
              <w:tab w:val="right" w:leader="dot" w:pos="9060"/>
            </w:tabs>
            <w:rPr>
              <w:rFonts w:eastAsiaTheme="minorEastAsia"/>
              <w:noProof/>
              <w:lang w:eastAsia="fr-FR"/>
            </w:rPr>
          </w:pPr>
          <w:hyperlink w:anchor="_Toc221873342" w:history="1">
            <w:r w:rsidR="002B1216" w:rsidRPr="001F4701">
              <w:rPr>
                <w:rStyle w:val="Lienhypertexte"/>
                <w:noProof/>
                <w14:scene3d>
                  <w14:camera w14:prst="orthographicFront"/>
                  <w14:lightRig w14:rig="threePt" w14:dir="t">
                    <w14:rot w14:lat="0" w14:lon="0" w14:rev="0"/>
                  </w14:lightRig>
                </w14:scene3d>
              </w:rPr>
              <w:t>16.7</w:t>
            </w:r>
            <w:r w:rsidR="002B1216">
              <w:rPr>
                <w:rFonts w:eastAsiaTheme="minorEastAsia"/>
                <w:noProof/>
                <w:lang w:eastAsia="fr-FR"/>
              </w:rPr>
              <w:tab/>
            </w:r>
            <w:r w:rsidR="002B1216" w:rsidRPr="001F4701">
              <w:rPr>
                <w:rStyle w:val="Lienhypertexte"/>
                <w:noProof/>
              </w:rPr>
              <w:t>Intérêts moratoires et indemnité forfaitaire pour frais de recouvrement</w:t>
            </w:r>
            <w:r w:rsidR="002B1216">
              <w:rPr>
                <w:noProof/>
                <w:webHidden/>
              </w:rPr>
              <w:tab/>
            </w:r>
            <w:r w:rsidR="002B1216">
              <w:rPr>
                <w:noProof/>
                <w:webHidden/>
              </w:rPr>
              <w:fldChar w:fldCharType="begin"/>
            </w:r>
            <w:r w:rsidR="002B1216">
              <w:rPr>
                <w:noProof/>
                <w:webHidden/>
              </w:rPr>
              <w:instrText xml:space="preserve"> PAGEREF _Toc221873342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04311AE2" w14:textId="1DC6B1B0" w:rsidR="002B1216" w:rsidRDefault="001A3150">
          <w:pPr>
            <w:pStyle w:val="TM1"/>
            <w:tabs>
              <w:tab w:val="left" w:pos="660"/>
              <w:tab w:val="right" w:leader="dot" w:pos="9060"/>
            </w:tabs>
            <w:rPr>
              <w:rFonts w:eastAsiaTheme="minorEastAsia"/>
              <w:noProof/>
              <w:lang w:eastAsia="fr-FR"/>
            </w:rPr>
          </w:pPr>
          <w:hyperlink w:anchor="_Toc221873343" w:history="1">
            <w:r w:rsidR="002B1216" w:rsidRPr="001F4701">
              <w:rPr>
                <w:rStyle w:val="Lienhypertexte"/>
                <w:noProof/>
                <w14:scene3d>
                  <w14:camera w14:prst="orthographicFront"/>
                  <w14:lightRig w14:rig="threePt" w14:dir="t">
                    <w14:rot w14:lat="0" w14:lon="0" w14:rev="0"/>
                  </w14:lightRig>
                </w14:scene3d>
              </w:rPr>
              <w:t>17</w:t>
            </w:r>
            <w:r w:rsidR="002B1216">
              <w:rPr>
                <w:rFonts w:eastAsiaTheme="minorEastAsia"/>
                <w:noProof/>
                <w:lang w:eastAsia="fr-FR"/>
              </w:rPr>
              <w:tab/>
            </w:r>
            <w:r w:rsidR="002B1216" w:rsidRPr="001F4701">
              <w:rPr>
                <w:rStyle w:val="Lienhypertexte"/>
                <w:noProof/>
              </w:rPr>
              <w:t>Pénalités</w:t>
            </w:r>
            <w:r w:rsidR="002B1216">
              <w:rPr>
                <w:noProof/>
                <w:webHidden/>
              </w:rPr>
              <w:tab/>
            </w:r>
            <w:r w:rsidR="002B1216">
              <w:rPr>
                <w:noProof/>
                <w:webHidden/>
              </w:rPr>
              <w:fldChar w:fldCharType="begin"/>
            </w:r>
            <w:r w:rsidR="002B1216">
              <w:rPr>
                <w:noProof/>
                <w:webHidden/>
              </w:rPr>
              <w:instrText xml:space="preserve"> PAGEREF _Toc221873343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6AE0F69D" w14:textId="7CD19886" w:rsidR="002B1216" w:rsidRDefault="001A3150">
          <w:pPr>
            <w:pStyle w:val="TM2"/>
            <w:tabs>
              <w:tab w:val="left" w:pos="880"/>
              <w:tab w:val="right" w:leader="dot" w:pos="9060"/>
            </w:tabs>
            <w:rPr>
              <w:rFonts w:eastAsiaTheme="minorEastAsia"/>
              <w:noProof/>
              <w:lang w:eastAsia="fr-FR"/>
            </w:rPr>
          </w:pPr>
          <w:hyperlink w:anchor="_Toc221873344" w:history="1">
            <w:r w:rsidR="002B1216" w:rsidRPr="001F4701">
              <w:rPr>
                <w:rStyle w:val="Lienhypertexte"/>
                <w:noProof/>
                <w14:scene3d>
                  <w14:camera w14:prst="orthographicFront"/>
                  <w14:lightRig w14:rig="threePt" w14:dir="t">
                    <w14:rot w14:lat="0" w14:lon="0" w14:rev="0"/>
                  </w14:lightRig>
                </w14:scene3d>
              </w:rPr>
              <w:t>17.1</w:t>
            </w:r>
            <w:r w:rsidR="002B1216">
              <w:rPr>
                <w:rFonts w:eastAsiaTheme="minorEastAsia"/>
                <w:noProof/>
                <w:lang w:eastAsia="fr-FR"/>
              </w:rPr>
              <w:tab/>
            </w:r>
            <w:r w:rsidR="002B1216" w:rsidRPr="001F4701">
              <w:rPr>
                <w:rStyle w:val="Lienhypertexte"/>
                <w:noProof/>
              </w:rPr>
              <w:t>Généralités</w:t>
            </w:r>
            <w:r w:rsidR="002B1216">
              <w:rPr>
                <w:noProof/>
                <w:webHidden/>
              </w:rPr>
              <w:tab/>
            </w:r>
            <w:r w:rsidR="002B1216">
              <w:rPr>
                <w:noProof/>
                <w:webHidden/>
              </w:rPr>
              <w:fldChar w:fldCharType="begin"/>
            </w:r>
            <w:r w:rsidR="002B1216">
              <w:rPr>
                <w:noProof/>
                <w:webHidden/>
              </w:rPr>
              <w:instrText xml:space="preserve"> PAGEREF _Toc221873344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5361CCCF" w14:textId="794EDEF6" w:rsidR="002B1216" w:rsidRDefault="001A3150">
          <w:pPr>
            <w:pStyle w:val="TM2"/>
            <w:tabs>
              <w:tab w:val="left" w:pos="880"/>
              <w:tab w:val="right" w:leader="dot" w:pos="9060"/>
            </w:tabs>
            <w:rPr>
              <w:rFonts w:eastAsiaTheme="minorEastAsia"/>
              <w:noProof/>
              <w:lang w:eastAsia="fr-FR"/>
            </w:rPr>
          </w:pPr>
          <w:hyperlink w:anchor="_Toc221873345" w:history="1">
            <w:r w:rsidR="002B1216" w:rsidRPr="001F4701">
              <w:rPr>
                <w:rStyle w:val="Lienhypertexte"/>
                <w:noProof/>
                <w14:scene3d>
                  <w14:camera w14:prst="orthographicFront"/>
                  <w14:lightRig w14:rig="threePt" w14:dir="t">
                    <w14:rot w14:lat="0" w14:lon="0" w14:rev="0"/>
                  </w14:lightRig>
                </w14:scene3d>
              </w:rPr>
              <w:t>17.2</w:t>
            </w:r>
            <w:r w:rsidR="002B1216">
              <w:rPr>
                <w:rFonts w:eastAsiaTheme="minorEastAsia"/>
                <w:noProof/>
                <w:lang w:eastAsia="fr-FR"/>
              </w:rPr>
              <w:tab/>
            </w:r>
            <w:r w:rsidR="002B1216" w:rsidRPr="001F4701">
              <w:rPr>
                <w:rStyle w:val="Lienhypertexte"/>
                <w:noProof/>
              </w:rPr>
              <w:t>Pénalités pour mauvaise exécution des prestations</w:t>
            </w:r>
            <w:r w:rsidR="002B1216">
              <w:rPr>
                <w:noProof/>
                <w:webHidden/>
              </w:rPr>
              <w:tab/>
            </w:r>
            <w:r w:rsidR="002B1216">
              <w:rPr>
                <w:noProof/>
                <w:webHidden/>
              </w:rPr>
              <w:fldChar w:fldCharType="begin"/>
            </w:r>
            <w:r w:rsidR="002B1216">
              <w:rPr>
                <w:noProof/>
                <w:webHidden/>
              </w:rPr>
              <w:instrText xml:space="preserve"> PAGEREF _Toc221873345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69FB1111" w14:textId="65B5D897" w:rsidR="002B1216" w:rsidRDefault="001A3150">
          <w:pPr>
            <w:pStyle w:val="TM2"/>
            <w:tabs>
              <w:tab w:val="left" w:pos="880"/>
              <w:tab w:val="right" w:leader="dot" w:pos="9060"/>
            </w:tabs>
            <w:rPr>
              <w:rFonts w:eastAsiaTheme="minorEastAsia"/>
              <w:noProof/>
              <w:lang w:eastAsia="fr-FR"/>
            </w:rPr>
          </w:pPr>
          <w:hyperlink w:anchor="_Toc221873346" w:history="1">
            <w:r w:rsidR="002B1216" w:rsidRPr="001F4701">
              <w:rPr>
                <w:rStyle w:val="Lienhypertexte"/>
                <w:noProof/>
                <w14:scene3d>
                  <w14:camera w14:prst="orthographicFront"/>
                  <w14:lightRig w14:rig="threePt" w14:dir="t">
                    <w14:rot w14:lat="0" w14:lon="0" w14:rev="0"/>
                  </w14:lightRig>
                </w14:scene3d>
              </w:rPr>
              <w:t>17.3</w:t>
            </w:r>
            <w:r w:rsidR="002B1216">
              <w:rPr>
                <w:rFonts w:eastAsiaTheme="minorEastAsia"/>
                <w:noProof/>
                <w:lang w:eastAsia="fr-FR"/>
              </w:rPr>
              <w:tab/>
            </w:r>
            <w:r w:rsidR="002B1216" w:rsidRPr="001F4701">
              <w:rPr>
                <w:rStyle w:val="Lienhypertexte"/>
                <w:noProof/>
              </w:rPr>
              <w:t>Pénalités pour retard dans la fourniture de documents</w:t>
            </w:r>
            <w:r w:rsidR="002B1216">
              <w:rPr>
                <w:noProof/>
                <w:webHidden/>
              </w:rPr>
              <w:tab/>
            </w:r>
            <w:r w:rsidR="002B1216">
              <w:rPr>
                <w:noProof/>
                <w:webHidden/>
              </w:rPr>
              <w:fldChar w:fldCharType="begin"/>
            </w:r>
            <w:r w:rsidR="002B1216">
              <w:rPr>
                <w:noProof/>
                <w:webHidden/>
              </w:rPr>
              <w:instrText xml:space="preserve"> PAGEREF _Toc221873346 \h </w:instrText>
            </w:r>
            <w:r w:rsidR="002B1216">
              <w:rPr>
                <w:noProof/>
                <w:webHidden/>
              </w:rPr>
            </w:r>
            <w:r w:rsidR="002B1216">
              <w:rPr>
                <w:noProof/>
                <w:webHidden/>
              </w:rPr>
              <w:fldChar w:fldCharType="separate"/>
            </w:r>
            <w:r w:rsidR="002B1216">
              <w:rPr>
                <w:noProof/>
                <w:webHidden/>
              </w:rPr>
              <w:t>28</w:t>
            </w:r>
            <w:r w:rsidR="002B1216">
              <w:rPr>
                <w:noProof/>
                <w:webHidden/>
              </w:rPr>
              <w:fldChar w:fldCharType="end"/>
            </w:r>
          </w:hyperlink>
        </w:p>
        <w:p w14:paraId="5FCA9A48" w14:textId="20DCB406" w:rsidR="002B1216" w:rsidRDefault="001A3150">
          <w:pPr>
            <w:pStyle w:val="TM2"/>
            <w:tabs>
              <w:tab w:val="left" w:pos="880"/>
              <w:tab w:val="right" w:leader="dot" w:pos="9060"/>
            </w:tabs>
            <w:rPr>
              <w:rFonts w:eastAsiaTheme="minorEastAsia"/>
              <w:noProof/>
              <w:lang w:eastAsia="fr-FR"/>
            </w:rPr>
          </w:pPr>
          <w:hyperlink w:anchor="_Toc221873347" w:history="1">
            <w:r w:rsidR="002B1216" w:rsidRPr="001F4701">
              <w:rPr>
                <w:rStyle w:val="Lienhypertexte"/>
                <w:noProof/>
                <w14:scene3d>
                  <w14:camera w14:prst="orthographicFront"/>
                  <w14:lightRig w14:rig="threePt" w14:dir="t">
                    <w14:rot w14:lat="0" w14:lon="0" w14:rev="0"/>
                  </w14:lightRig>
                </w14:scene3d>
              </w:rPr>
              <w:t>17.4</w:t>
            </w:r>
            <w:r w:rsidR="002B1216">
              <w:rPr>
                <w:rFonts w:eastAsiaTheme="minorEastAsia"/>
                <w:noProof/>
                <w:lang w:eastAsia="fr-FR"/>
              </w:rPr>
              <w:tab/>
            </w:r>
            <w:r w:rsidR="002B1216" w:rsidRPr="001F4701">
              <w:rPr>
                <w:rStyle w:val="Lienhypertexte"/>
                <w:noProof/>
              </w:rPr>
              <w:t>Pénalités pour manquement aux obligations de confidentialité</w:t>
            </w:r>
            <w:r w:rsidR="002B1216">
              <w:rPr>
                <w:noProof/>
                <w:webHidden/>
              </w:rPr>
              <w:tab/>
            </w:r>
            <w:r w:rsidR="002B1216">
              <w:rPr>
                <w:noProof/>
                <w:webHidden/>
              </w:rPr>
              <w:fldChar w:fldCharType="begin"/>
            </w:r>
            <w:r w:rsidR="002B1216">
              <w:rPr>
                <w:noProof/>
                <w:webHidden/>
              </w:rPr>
              <w:instrText xml:space="preserve"> PAGEREF _Toc221873347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7A8DA594" w14:textId="632B5663" w:rsidR="002B1216" w:rsidRDefault="001A3150">
          <w:pPr>
            <w:pStyle w:val="TM2"/>
            <w:tabs>
              <w:tab w:val="left" w:pos="880"/>
              <w:tab w:val="right" w:leader="dot" w:pos="9060"/>
            </w:tabs>
            <w:rPr>
              <w:rFonts w:eastAsiaTheme="minorEastAsia"/>
              <w:noProof/>
              <w:lang w:eastAsia="fr-FR"/>
            </w:rPr>
          </w:pPr>
          <w:hyperlink w:anchor="_Toc221873348" w:history="1">
            <w:r w:rsidR="002B1216" w:rsidRPr="001F4701">
              <w:rPr>
                <w:rStyle w:val="Lienhypertexte"/>
                <w:noProof/>
                <w14:scene3d>
                  <w14:camera w14:prst="orthographicFront"/>
                  <w14:lightRig w14:rig="threePt" w14:dir="t">
                    <w14:rot w14:lat="0" w14:lon="0" w14:rev="0"/>
                  </w14:lightRig>
                </w14:scene3d>
              </w:rPr>
              <w:t>17.5</w:t>
            </w:r>
            <w:r w:rsidR="002B1216">
              <w:rPr>
                <w:rFonts w:eastAsiaTheme="minorEastAsia"/>
                <w:noProof/>
                <w:lang w:eastAsia="fr-FR"/>
              </w:rPr>
              <w:tab/>
            </w:r>
            <w:r w:rsidR="002B1216" w:rsidRPr="001F4701">
              <w:rPr>
                <w:rStyle w:val="Lienhypertexte"/>
                <w:noProof/>
              </w:rPr>
              <w:t>Pénalités pour non-respect d’un engagement contractuel</w:t>
            </w:r>
            <w:r w:rsidR="002B1216">
              <w:rPr>
                <w:noProof/>
                <w:webHidden/>
              </w:rPr>
              <w:tab/>
            </w:r>
            <w:r w:rsidR="002B1216">
              <w:rPr>
                <w:noProof/>
                <w:webHidden/>
              </w:rPr>
              <w:fldChar w:fldCharType="begin"/>
            </w:r>
            <w:r w:rsidR="002B1216">
              <w:rPr>
                <w:noProof/>
                <w:webHidden/>
              </w:rPr>
              <w:instrText xml:space="preserve"> PAGEREF _Toc221873348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27160E69" w14:textId="59A55B94" w:rsidR="002B1216" w:rsidRDefault="001A3150">
          <w:pPr>
            <w:pStyle w:val="TM2"/>
            <w:tabs>
              <w:tab w:val="left" w:pos="880"/>
              <w:tab w:val="right" w:leader="dot" w:pos="9060"/>
            </w:tabs>
            <w:rPr>
              <w:rFonts w:eastAsiaTheme="minorEastAsia"/>
              <w:noProof/>
              <w:lang w:eastAsia="fr-FR"/>
            </w:rPr>
          </w:pPr>
          <w:hyperlink w:anchor="_Toc221873349" w:history="1">
            <w:r w:rsidR="002B1216" w:rsidRPr="001F4701">
              <w:rPr>
                <w:rStyle w:val="Lienhypertexte"/>
                <w:noProof/>
                <w14:scene3d>
                  <w14:camera w14:prst="orthographicFront"/>
                  <w14:lightRig w14:rig="threePt" w14:dir="t">
                    <w14:rot w14:lat="0" w14:lon="0" w14:rev="0"/>
                  </w14:lightRig>
                </w14:scene3d>
              </w:rPr>
              <w:t>17.6</w:t>
            </w:r>
            <w:r w:rsidR="002B1216">
              <w:rPr>
                <w:rFonts w:eastAsiaTheme="minorEastAsia"/>
                <w:noProof/>
                <w:lang w:eastAsia="fr-FR"/>
              </w:rPr>
              <w:tab/>
            </w:r>
            <w:r w:rsidR="002B1216" w:rsidRPr="001F4701">
              <w:rPr>
                <w:rStyle w:val="Lienhypertexte"/>
                <w:noProof/>
              </w:rPr>
              <w:t>Cumul des pénalités</w:t>
            </w:r>
            <w:r w:rsidR="002B1216">
              <w:rPr>
                <w:noProof/>
                <w:webHidden/>
              </w:rPr>
              <w:tab/>
            </w:r>
            <w:r w:rsidR="002B1216">
              <w:rPr>
                <w:noProof/>
                <w:webHidden/>
              </w:rPr>
              <w:fldChar w:fldCharType="begin"/>
            </w:r>
            <w:r w:rsidR="002B1216">
              <w:rPr>
                <w:noProof/>
                <w:webHidden/>
              </w:rPr>
              <w:instrText xml:space="preserve"> PAGEREF _Toc221873349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14339E80" w14:textId="45F1100A" w:rsidR="002B1216" w:rsidRDefault="001A3150">
          <w:pPr>
            <w:pStyle w:val="TM1"/>
            <w:tabs>
              <w:tab w:val="left" w:pos="660"/>
              <w:tab w:val="right" w:leader="dot" w:pos="9060"/>
            </w:tabs>
            <w:rPr>
              <w:rFonts w:eastAsiaTheme="minorEastAsia"/>
              <w:noProof/>
              <w:lang w:eastAsia="fr-FR"/>
            </w:rPr>
          </w:pPr>
          <w:hyperlink w:anchor="_Toc221873350" w:history="1">
            <w:r w:rsidR="002B1216" w:rsidRPr="001F4701">
              <w:rPr>
                <w:rStyle w:val="Lienhypertexte"/>
                <w:noProof/>
                <w14:scene3d>
                  <w14:camera w14:prst="orthographicFront"/>
                  <w14:lightRig w14:rig="threePt" w14:dir="t">
                    <w14:rot w14:lat="0" w14:lon="0" w14:rev="0"/>
                  </w14:lightRig>
                </w14:scene3d>
              </w:rPr>
              <w:t>18</w:t>
            </w:r>
            <w:r w:rsidR="002B1216">
              <w:rPr>
                <w:rFonts w:eastAsiaTheme="minorEastAsia"/>
                <w:noProof/>
                <w:lang w:eastAsia="fr-FR"/>
              </w:rPr>
              <w:tab/>
            </w:r>
            <w:r w:rsidR="002B1216" w:rsidRPr="001F4701">
              <w:rPr>
                <w:rStyle w:val="Lienhypertexte"/>
                <w:noProof/>
              </w:rPr>
              <w:t>Responsabilités</w:t>
            </w:r>
            <w:r w:rsidR="002B1216">
              <w:rPr>
                <w:noProof/>
                <w:webHidden/>
              </w:rPr>
              <w:tab/>
            </w:r>
            <w:r w:rsidR="002B1216">
              <w:rPr>
                <w:noProof/>
                <w:webHidden/>
              </w:rPr>
              <w:fldChar w:fldCharType="begin"/>
            </w:r>
            <w:r w:rsidR="002B1216">
              <w:rPr>
                <w:noProof/>
                <w:webHidden/>
              </w:rPr>
              <w:instrText xml:space="preserve"> PAGEREF _Toc221873350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1B544B80" w14:textId="5A02C88A" w:rsidR="002B1216" w:rsidRDefault="001A3150">
          <w:pPr>
            <w:pStyle w:val="TM1"/>
            <w:tabs>
              <w:tab w:val="left" w:pos="660"/>
              <w:tab w:val="right" w:leader="dot" w:pos="9060"/>
            </w:tabs>
            <w:rPr>
              <w:rFonts w:eastAsiaTheme="minorEastAsia"/>
              <w:noProof/>
              <w:lang w:eastAsia="fr-FR"/>
            </w:rPr>
          </w:pPr>
          <w:hyperlink w:anchor="_Toc221873351" w:history="1">
            <w:r w:rsidR="002B1216" w:rsidRPr="001F4701">
              <w:rPr>
                <w:rStyle w:val="Lienhypertexte"/>
                <w:noProof/>
                <w14:scene3d>
                  <w14:camera w14:prst="orthographicFront"/>
                  <w14:lightRig w14:rig="threePt" w14:dir="t">
                    <w14:rot w14:lat="0" w14:lon="0" w14:rev="0"/>
                  </w14:lightRig>
                </w14:scene3d>
              </w:rPr>
              <w:t>19</w:t>
            </w:r>
            <w:r w:rsidR="002B1216">
              <w:rPr>
                <w:rFonts w:eastAsiaTheme="minorEastAsia"/>
                <w:noProof/>
                <w:lang w:eastAsia="fr-FR"/>
              </w:rPr>
              <w:tab/>
            </w:r>
            <w:r w:rsidR="002B1216" w:rsidRPr="001F4701">
              <w:rPr>
                <w:rStyle w:val="Lienhypertexte"/>
                <w:noProof/>
              </w:rPr>
              <w:t>Clauses sociales et/ou environnementales</w:t>
            </w:r>
            <w:r w:rsidR="002B1216">
              <w:rPr>
                <w:noProof/>
                <w:webHidden/>
              </w:rPr>
              <w:tab/>
            </w:r>
            <w:r w:rsidR="002B1216">
              <w:rPr>
                <w:noProof/>
                <w:webHidden/>
              </w:rPr>
              <w:fldChar w:fldCharType="begin"/>
            </w:r>
            <w:r w:rsidR="002B1216">
              <w:rPr>
                <w:noProof/>
                <w:webHidden/>
              </w:rPr>
              <w:instrText xml:space="preserve"> PAGEREF _Toc221873351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0BE12D6B" w14:textId="2825D92A" w:rsidR="002B1216" w:rsidRDefault="001A3150">
          <w:pPr>
            <w:pStyle w:val="TM2"/>
            <w:tabs>
              <w:tab w:val="left" w:pos="880"/>
              <w:tab w:val="right" w:leader="dot" w:pos="9060"/>
            </w:tabs>
            <w:rPr>
              <w:rFonts w:eastAsiaTheme="minorEastAsia"/>
              <w:noProof/>
              <w:lang w:eastAsia="fr-FR"/>
            </w:rPr>
          </w:pPr>
          <w:hyperlink w:anchor="_Toc221873352" w:history="1">
            <w:r w:rsidR="002B1216" w:rsidRPr="001F4701">
              <w:rPr>
                <w:rStyle w:val="Lienhypertexte"/>
                <w:noProof/>
                <w14:scene3d>
                  <w14:camera w14:prst="orthographicFront"/>
                  <w14:lightRig w14:rig="threePt" w14:dir="t">
                    <w14:rot w14:lat="0" w14:lon="0" w14:rev="0"/>
                  </w14:lightRig>
                </w14:scene3d>
              </w:rPr>
              <w:t>19.1</w:t>
            </w:r>
            <w:r w:rsidR="002B1216">
              <w:rPr>
                <w:rFonts w:eastAsiaTheme="minorEastAsia"/>
                <w:noProof/>
                <w:lang w:eastAsia="fr-FR"/>
              </w:rPr>
              <w:tab/>
            </w:r>
            <w:r w:rsidR="002B1216" w:rsidRPr="001F4701">
              <w:rPr>
                <w:rStyle w:val="Lienhypertexte"/>
                <w:noProof/>
              </w:rPr>
              <w:t>Protection de l’environnement</w:t>
            </w:r>
            <w:r w:rsidR="002B1216">
              <w:rPr>
                <w:noProof/>
                <w:webHidden/>
              </w:rPr>
              <w:tab/>
            </w:r>
            <w:r w:rsidR="002B1216">
              <w:rPr>
                <w:noProof/>
                <w:webHidden/>
              </w:rPr>
              <w:fldChar w:fldCharType="begin"/>
            </w:r>
            <w:r w:rsidR="002B1216">
              <w:rPr>
                <w:noProof/>
                <w:webHidden/>
              </w:rPr>
              <w:instrText xml:space="preserve"> PAGEREF _Toc221873352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58981306" w14:textId="60C15986" w:rsidR="002B1216" w:rsidRDefault="001A3150">
          <w:pPr>
            <w:pStyle w:val="TM1"/>
            <w:tabs>
              <w:tab w:val="left" w:pos="660"/>
              <w:tab w:val="right" w:leader="dot" w:pos="9060"/>
            </w:tabs>
            <w:rPr>
              <w:rFonts w:eastAsiaTheme="minorEastAsia"/>
              <w:noProof/>
              <w:lang w:eastAsia="fr-FR"/>
            </w:rPr>
          </w:pPr>
          <w:hyperlink w:anchor="_Toc221873353" w:history="1">
            <w:r w:rsidR="002B1216" w:rsidRPr="001F4701">
              <w:rPr>
                <w:rStyle w:val="Lienhypertexte"/>
                <w:noProof/>
                <w14:scene3d>
                  <w14:camera w14:prst="orthographicFront"/>
                  <w14:lightRig w14:rig="threePt" w14:dir="t">
                    <w14:rot w14:lat="0" w14:lon="0" w14:rev="0"/>
                  </w14:lightRig>
                </w14:scene3d>
              </w:rPr>
              <w:t>20</w:t>
            </w:r>
            <w:r w:rsidR="002B1216">
              <w:rPr>
                <w:rFonts w:eastAsiaTheme="minorEastAsia"/>
                <w:noProof/>
                <w:lang w:eastAsia="fr-FR"/>
              </w:rPr>
              <w:tab/>
            </w:r>
            <w:r w:rsidR="002B1216" w:rsidRPr="001F4701">
              <w:rPr>
                <w:rStyle w:val="Lienhypertexte"/>
                <w:noProof/>
              </w:rPr>
              <w:t>Autres obligations du Titulaire</w:t>
            </w:r>
            <w:r w:rsidR="002B1216">
              <w:rPr>
                <w:noProof/>
                <w:webHidden/>
              </w:rPr>
              <w:tab/>
            </w:r>
            <w:r w:rsidR="002B1216">
              <w:rPr>
                <w:noProof/>
                <w:webHidden/>
              </w:rPr>
              <w:fldChar w:fldCharType="begin"/>
            </w:r>
            <w:r w:rsidR="002B1216">
              <w:rPr>
                <w:noProof/>
                <w:webHidden/>
              </w:rPr>
              <w:instrText xml:space="preserve"> PAGEREF _Toc221873353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5D1EAD03" w14:textId="5A96C1B0" w:rsidR="002B1216" w:rsidRDefault="001A3150">
          <w:pPr>
            <w:pStyle w:val="TM2"/>
            <w:tabs>
              <w:tab w:val="left" w:pos="880"/>
              <w:tab w:val="right" w:leader="dot" w:pos="9060"/>
            </w:tabs>
            <w:rPr>
              <w:rFonts w:eastAsiaTheme="minorEastAsia"/>
              <w:noProof/>
              <w:lang w:eastAsia="fr-FR"/>
            </w:rPr>
          </w:pPr>
          <w:hyperlink w:anchor="_Toc221873354" w:history="1">
            <w:r w:rsidR="002B1216" w:rsidRPr="001F4701">
              <w:rPr>
                <w:rStyle w:val="Lienhypertexte"/>
                <w:noProof/>
                <w14:scene3d>
                  <w14:camera w14:prst="orthographicFront"/>
                  <w14:lightRig w14:rig="threePt" w14:dir="t">
                    <w14:rot w14:lat="0" w14:lon="0" w14:rev="0"/>
                  </w14:lightRig>
                </w14:scene3d>
              </w:rPr>
              <w:t>20.1</w:t>
            </w:r>
            <w:r w:rsidR="002B1216">
              <w:rPr>
                <w:rFonts w:eastAsiaTheme="minorEastAsia"/>
                <w:noProof/>
                <w:lang w:eastAsia="fr-FR"/>
              </w:rPr>
              <w:tab/>
            </w:r>
            <w:r w:rsidR="002B1216" w:rsidRPr="001F4701">
              <w:rPr>
                <w:rStyle w:val="Lienhypertexte"/>
                <w:noProof/>
              </w:rPr>
              <w:t>Changements affectant le Titulaire</w:t>
            </w:r>
            <w:r w:rsidR="002B1216">
              <w:rPr>
                <w:noProof/>
                <w:webHidden/>
              </w:rPr>
              <w:tab/>
            </w:r>
            <w:r w:rsidR="002B1216">
              <w:rPr>
                <w:noProof/>
                <w:webHidden/>
              </w:rPr>
              <w:fldChar w:fldCharType="begin"/>
            </w:r>
            <w:r w:rsidR="002B1216">
              <w:rPr>
                <w:noProof/>
                <w:webHidden/>
              </w:rPr>
              <w:instrText xml:space="preserve"> PAGEREF _Toc221873354 \h </w:instrText>
            </w:r>
            <w:r w:rsidR="002B1216">
              <w:rPr>
                <w:noProof/>
                <w:webHidden/>
              </w:rPr>
            </w:r>
            <w:r w:rsidR="002B1216">
              <w:rPr>
                <w:noProof/>
                <w:webHidden/>
              </w:rPr>
              <w:fldChar w:fldCharType="separate"/>
            </w:r>
            <w:r w:rsidR="002B1216">
              <w:rPr>
                <w:noProof/>
                <w:webHidden/>
              </w:rPr>
              <w:t>29</w:t>
            </w:r>
            <w:r w:rsidR="002B1216">
              <w:rPr>
                <w:noProof/>
                <w:webHidden/>
              </w:rPr>
              <w:fldChar w:fldCharType="end"/>
            </w:r>
          </w:hyperlink>
        </w:p>
        <w:p w14:paraId="7CE03224" w14:textId="1DD70B8C" w:rsidR="002B1216" w:rsidRDefault="001A3150">
          <w:pPr>
            <w:pStyle w:val="TM2"/>
            <w:tabs>
              <w:tab w:val="left" w:pos="880"/>
              <w:tab w:val="right" w:leader="dot" w:pos="9060"/>
            </w:tabs>
            <w:rPr>
              <w:rFonts w:eastAsiaTheme="minorEastAsia"/>
              <w:noProof/>
              <w:lang w:eastAsia="fr-FR"/>
            </w:rPr>
          </w:pPr>
          <w:hyperlink w:anchor="_Toc221873355" w:history="1">
            <w:r w:rsidR="002B1216" w:rsidRPr="001F4701">
              <w:rPr>
                <w:rStyle w:val="Lienhypertexte"/>
                <w:noProof/>
                <w14:scene3d>
                  <w14:camera w14:prst="orthographicFront"/>
                  <w14:lightRig w14:rig="threePt" w14:dir="t">
                    <w14:rot w14:lat="0" w14:lon="0" w14:rev="0"/>
                  </w14:lightRig>
                </w14:scene3d>
              </w:rPr>
              <w:t>20.2</w:t>
            </w:r>
            <w:r w:rsidR="002B1216">
              <w:rPr>
                <w:rFonts w:eastAsiaTheme="minorEastAsia"/>
                <w:noProof/>
                <w:lang w:eastAsia="fr-FR"/>
              </w:rPr>
              <w:tab/>
            </w:r>
            <w:r w:rsidR="002B1216" w:rsidRPr="001F4701">
              <w:rPr>
                <w:rStyle w:val="Lienhypertexte"/>
                <w:noProof/>
              </w:rPr>
              <w:t>Sous-traitance</w:t>
            </w:r>
            <w:r w:rsidR="002B1216">
              <w:rPr>
                <w:noProof/>
                <w:webHidden/>
              </w:rPr>
              <w:tab/>
            </w:r>
            <w:r w:rsidR="002B1216">
              <w:rPr>
                <w:noProof/>
                <w:webHidden/>
              </w:rPr>
              <w:fldChar w:fldCharType="begin"/>
            </w:r>
            <w:r w:rsidR="002B1216">
              <w:rPr>
                <w:noProof/>
                <w:webHidden/>
              </w:rPr>
              <w:instrText xml:space="preserve"> PAGEREF _Toc221873355 \h </w:instrText>
            </w:r>
            <w:r w:rsidR="002B1216">
              <w:rPr>
                <w:noProof/>
                <w:webHidden/>
              </w:rPr>
            </w:r>
            <w:r w:rsidR="002B1216">
              <w:rPr>
                <w:noProof/>
                <w:webHidden/>
              </w:rPr>
              <w:fldChar w:fldCharType="separate"/>
            </w:r>
            <w:r w:rsidR="002B1216">
              <w:rPr>
                <w:noProof/>
                <w:webHidden/>
              </w:rPr>
              <w:t>30</w:t>
            </w:r>
            <w:r w:rsidR="002B1216">
              <w:rPr>
                <w:noProof/>
                <w:webHidden/>
              </w:rPr>
              <w:fldChar w:fldCharType="end"/>
            </w:r>
          </w:hyperlink>
        </w:p>
        <w:p w14:paraId="3FF0780E" w14:textId="0735ACBA" w:rsidR="002B1216" w:rsidRDefault="001A3150">
          <w:pPr>
            <w:pStyle w:val="TM2"/>
            <w:tabs>
              <w:tab w:val="left" w:pos="880"/>
              <w:tab w:val="right" w:leader="dot" w:pos="9060"/>
            </w:tabs>
            <w:rPr>
              <w:rFonts w:eastAsiaTheme="minorEastAsia"/>
              <w:noProof/>
              <w:lang w:eastAsia="fr-FR"/>
            </w:rPr>
          </w:pPr>
          <w:hyperlink w:anchor="_Toc221873356" w:history="1">
            <w:r w:rsidR="002B1216" w:rsidRPr="001F4701">
              <w:rPr>
                <w:rStyle w:val="Lienhypertexte"/>
                <w:noProof/>
                <w14:scene3d>
                  <w14:camera w14:prst="orthographicFront"/>
                  <w14:lightRig w14:rig="threePt" w14:dir="t">
                    <w14:rot w14:lat="0" w14:lon="0" w14:rev="0"/>
                  </w14:lightRig>
                </w14:scene3d>
              </w:rPr>
              <w:t>20.3</w:t>
            </w:r>
            <w:r w:rsidR="002B1216">
              <w:rPr>
                <w:rFonts w:eastAsiaTheme="minorEastAsia"/>
                <w:noProof/>
                <w:lang w:eastAsia="fr-FR"/>
              </w:rPr>
              <w:tab/>
            </w:r>
            <w:r w:rsidR="002B1216" w:rsidRPr="001F4701">
              <w:rPr>
                <w:rStyle w:val="Lienhypertexte"/>
                <w:noProof/>
              </w:rPr>
              <w:t>Assurances</w:t>
            </w:r>
            <w:r w:rsidR="002B1216">
              <w:rPr>
                <w:noProof/>
                <w:webHidden/>
              </w:rPr>
              <w:tab/>
            </w:r>
            <w:r w:rsidR="002B1216">
              <w:rPr>
                <w:noProof/>
                <w:webHidden/>
              </w:rPr>
              <w:fldChar w:fldCharType="begin"/>
            </w:r>
            <w:r w:rsidR="002B1216">
              <w:rPr>
                <w:noProof/>
                <w:webHidden/>
              </w:rPr>
              <w:instrText xml:space="preserve"> PAGEREF _Toc221873356 \h </w:instrText>
            </w:r>
            <w:r w:rsidR="002B1216">
              <w:rPr>
                <w:noProof/>
                <w:webHidden/>
              </w:rPr>
            </w:r>
            <w:r w:rsidR="002B1216">
              <w:rPr>
                <w:noProof/>
                <w:webHidden/>
              </w:rPr>
              <w:fldChar w:fldCharType="separate"/>
            </w:r>
            <w:r w:rsidR="002B1216">
              <w:rPr>
                <w:noProof/>
                <w:webHidden/>
              </w:rPr>
              <w:t>30</w:t>
            </w:r>
            <w:r w:rsidR="002B1216">
              <w:rPr>
                <w:noProof/>
                <w:webHidden/>
              </w:rPr>
              <w:fldChar w:fldCharType="end"/>
            </w:r>
          </w:hyperlink>
        </w:p>
        <w:p w14:paraId="073A76FF" w14:textId="70A6E54A" w:rsidR="002B1216" w:rsidRDefault="001A3150">
          <w:pPr>
            <w:pStyle w:val="TM2"/>
            <w:tabs>
              <w:tab w:val="left" w:pos="880"/>
              <w:tab w:val="right" w:leader="dot" w:pos="9060"/>
            </w:tabs>
            <w:rPr>
              <w:rFonts w:eastAsiaTheme="minorEastAsia"/>
              <w:noProof/>
              <w:lang w:eastAsia="fr-FR"/>
            </w:rPr>
          </w:pPr>
          <w:hyperlink w:anchor="_Toc221873357" w:history="1">
            <w:r w:rsidR="002B1216" w:rsidRPr="001F4701">
              <w:rPr>
                <w:rStyle w:val="Lienhypertexte"/>
                <w:noProof/>
                <w14:scene3d>
                  <w14:camera w14:prst="orthographicFront"/>
                  <w14:lightRig w14:rig="threePt" w14:dir="t">
                    <w14:rot w14:lat="0" w14:lon="0" w14:rev="0"/>
                  </w14:lightRig>
                </w14:scene3d>
              </w:rPr>
              <w:t>20.4</w:t>
            </w:r>
            <w:r w:rsidR="002B1216">
              <w:rPr>
                <w:rFonts w:eastAsiaTheme="minorEastAsia"/>
                <w:noProof/>
                <w:lang w:eastAsia="fr-FR"/>
              </w:rPr>
              <w:tab/>
            </w:r>
            <w:r w:rsidR="002B1216" w:rsidRPr="001F4701">
              <w:rPr>
                <w:rStyle w:val="Lienhypertexte"/>
                <w:noProof/>
              </w:rPr>
              <w:t>Obligation de sécurité</w:t>
            </w:r>
            <w:r w:rsidR="002B1216">
              <w:rPr>
                <w:noProof/>
                <w:webHidden/>
              </w:rPr>
              <w:tab/>
            </w:r>
            <w:r w:rsidR="002B1216">
              <w:rPr>
                <w:noProof/>
                <w:webHidden/>
              </w:rPr>
              <w:fldChar w:fldCharType="begin"/>
            </w:r>
            <w:r w:rsidR="002B1216">
              <w:rPr>
                <w:noProof/>
                <w:webHidden/>
              </w:rPr>
              <w:instrText xml:space="preserve"> PAGEREF _Toc221873357 \h </w:instrText>
            </w:r>
            <w:r w:rsidR="002B1216">
              <w:rPr>
                <w:noProof/>
                <w:webHidden/>
              </w:rPr>
            </w:r>
            <w:r w:rsidR="002B1216">
              <w:rPr>
                <w:noProof/>
                <w:webHidden/>
              </w:rPr>
              <w:fldChar w:fldCharType="separate"/>
            </w:r>
            <w:r w:rsidR="002B1216">
              <w:rPr>
                <w:noProof/>
                <w:webHidden/>
              </w:rPr>
              <w:t>31</w:t>
            </w:r>
            <w:r w:rsidR="002B1216">
              <w:rPr>
                <w:noProof/>
                <w:webHidden/>
              </w:rPr>
              <w:fldChar w:fldCharType="end"/>
            </w:r>
          </w:hyperlink>
        </w:p>
        <w:p w14:paraId="68F3DA2B" w14:textId="3217C38B" w:rsidR="002B1216" w:rsidRDefault="001A3150">
          <w:pPr>
            <w:pStyle w:val="TM2"/>
            <w:tabs>
              <w:tab w:val="left" w:pos="880"/>
              <w:tab w:val="right" w:leader="dot" w:pos="9060"/>
            </w:tabs>
            <w:rPr>
              <w:rFonts w:eastAsiaTheme="minorEastAsia"/>
              <w:noProof/>
              <w:lang w:eastAsia="fr-FR"/>
            </w:rPr>
          </w:pPr>
          <w:hyperlink w:anchor="_Toc221873358" w:history="1">
            <w:r w:rsidR="002B1216" w:rsidRPr="001F4701">
              <w:rPr>
                <w:rStyle w:val="Lienhypertexte"/>
                <w:noProof/>
                <w14:scene3d>
                  <w14:camera w14:prst="orthographicFront"/>
                  <w14:lightRig w14:rig="threePt" w14:dir="t">
                    <w14:rot w14:lat="0" w14:lon="0" w14:rev="0"/>
                  </w14:lightRig>
                </w14:scene3d>
              </w:rPr>
              <w:t>20.5</w:t>
            </w:r>
            <w:r w:rsidR="002B1216">
              <w:rPr>
                <w:rFonts w:eastAsiaTheme="minorEastAsia"/>
                <w:noProof/>
                <w:lang w:eastAsia="fr-FR"/>
              </w:rPr>
              <w:tab/>
            </w:r>
            <w:r w:rsidR="002B1216" w:rsidRPr="001F4701">
              <w:rPr>
                <w:rStyle w:val="Lienhypertexte"/>
                <w:noProof/>
              </w:rPr>
              <w:t>Obligation de conseil</w:t>
            </w:r>
            <w:r w:rsidR="002B1216">
              <w:rPr>
                <w:noProof/>
                <w:webHidden/>
              </w:rPr>
              <w:tab/>
            </w:r>
            <w:r w:rsidR="002B1216">
              <w:rPr>
                <w:noProof/>
                <w:webHidden/>
              </w:rPr>
              <w:fldChar w:fldCharType="begin"/>
            </w:r>
            <w:r w:rsidR="002B1216">
              <w:rPr>
                <w:noProof/>
                <w:webHidden/>
              </w:rPr>
              <w:instrText xml:space="preserve"> PAGEREF _Toc221873358 \h </w:instrText>
            </w:r>
            <w:r w:rsidR="002B1216">
              <w:rPr>
                <w:noProof/>
                <w:webHidden/>
              </w:rPr>
            </w:r>
            <w:r w:rsidR="002B1216">
              <w:rPr>
                <w:noProof/>
                <w:webHidden/>
              </w:rPr>
              <w:fldChar w:fldCharType="separate"/>
            </w:r>
            <w:r w:rsidR="002B1216">
              <w:rPr>
                <w:noProof/>
                <w:webHidden/>
              </w:rPr>
              <w:t>31</w:t>
            </w:r>
            <w:r w:rsidR="002B1216">
              <w:rPr>
                <w:noProof/>
                <w:webHidden/>
              </w:rPr>
              <w:fldChar w:fldCharType="end"/>
            </w:r>
          </w:hyperlink>
        </w:p>
        <w:p w14:paraId="6E059309" w14:textId="62D0D819" w:rsidR="002B1216" w:rsidRDefault="001A3150">
          <w:pPr>
            <w:pStyle w:val="TM2"/>
            <w:tabs>
              <w:tab w:val="left" w:pos="880"/>
              <w:tab w:val="right" w:leader="dot" w:pos="9060"/>
            </w:tabs>
            <w:rPr>
              <w:rFonts w:eastAsiaTheme="minorEastAsia"/>
              <w:noProof/>
              <w:lang w:eastAsia="fr-FR"/>
            </w:rPr>
          </w:pPr>
          <w:hyperlink w:anchor="_Toc221873359" w:history="1">
            <w:r w:rsidR="002B1216" w:rsidRPr="001F4701">
              <w:rPr>
                <w:rStyle w:val="Lienhypertexte"/>
                <w:noProof/>
                <w14:scene3d>
                  <w14:camera w14:prst="orthographicFront"/>
                  <w14:lightRig w14:rig="threePt" w14:dir="t">
                    <w14:rot w14:lat="0" w14:lon="0" w14:rev="0"/>
                  </w14:lightRig>
                </w14:scene3d>
              </w:rPr>
              <w:t>20.6</w:t>
            </w:r>
            <w:r w:rsidR="002B1216">
              <w:rPr>
                <w:rFonts w:eastAsiaTheme="minorEastAsia"/>
                <w:noProof/>
                <w:lang w:eastAsia="fr-FR"/>
              </w:rPr>
              <w:tab/>
            </w:r>
            <w:r w:rsidR="002B1216" w:rsidRPr="001F4701">
              <w:rPr>
                <w:rStyle w:val="Lienhypertexte"/>
                <w:noProof/>
              </w:rPr>
              <w:t>Protection des données et obligation de confidentialité</w:t>
            </w:r>
            <w:r w:rsidR="002B1216">
              <w:rPr>
                <w:noProof/>
                <w:webHidden/>
              </w:rPr>
              <w:tab/>
            </w:r>
            <w:r w:rsidR="002B1216">
              <w:rPr>
                <w:noProof/>
                <w:webHidden/>
              </w:rPr>
              <w:fldChar w:fldCharType="begin"/>
            </w:r>
            <w:r w:rsidR="002B1216">
              <w:rPr>
                <w:noProof/>
                <w:webHidden/>
              </w:rPr>
              <w:instrText xml:space="preserve"> PAGEREF _Toc221873359 \h </w:instrText>
            </w:r>
            <w:r w:rsidR="002B1216">
              <w:rPr>
                <w:noProof/>
                <w:webHidden/>
              </w:rPr>
            </w:r>
            <w:r w:rsidR="002B1216">
              <w:rPr>
                <w:noProof/>
                <w:webHidden/>
              </w:rPr>
              <w:fldChar w:fldCharType="separate"/>
            </w:r>
            <w:r w:rsidR="002B1216">
              <w:rPr>
                <w:noProof/>
                <w:webHidden/>
              </w:rPr>
              <w:t>31</w:t>
            </w:r>
            <w:r w:rsidR="002B1216">
              <w:rPr>
                <w:noProof/>
                <w:webHidden/>
              </w:rPr>
              <w:fldChar w:fldCharType="end"/>
            </w:r>
          </w:hyperlink>
        </w:p>
        <w:p w14:paraId="66E6C44B" w14:textId="395BBCAB" w:rsidR="002B1216" w:rsidRDefault="001A3150">
          <w:pPr>
            <w:pStyle w:val="TM3"/>
            <w:tabs>
              <w:tab w:val="left" w:pos="1320"/>
              <w:tab w:val="right" w:leader="dot" w:pos="9060"/>
            </w:tabs>
            <w:rPr>
              <w:rFonts w:eastAsiaTheme="minorEastAsia"/>
              <w:noProof/>
              <w:lang w:eastAsia="fr-FR"/>
            </w:rPr>
          </w:pPr>
          <w:hyperlink w:anchor="_Toc221873360" w:history="1">
            <w:r w:rsidR="002B1216" w:rsidRPr="001F4701">
              <w:rPr>
                <w:rStyle w:val="Lienhypertexte"/>
                <w:noProof/>
                <w14:scene3d>
                  <w14:camera w14:prst="orthographicFront"/>
                  <w14:lightRig w14:rig="threePt" w14:dir="t">
                    <w14:rot w14:lat="0" w14:lon="0" w14:rev="0"/>
                  </w14:lightRig>
                </w14:scene3d>
              </w:rPr>
              <w:t>20.6.1</w:t>
            </w:r>
            <w:r w:rsidR="002B1216">
              <w:rPr>
                <w:rFonts w:eastAsiaTheme="minorEastAsia"/>
                <w:noProof/>
                <w:lang w:eastAsia="fr-FR"/>
              </w:rPr>
              <w:tab/>
            </w:r>
            <w:r w:rsidR="002B1216" w:rsidRPr="001F4701">
              <w:rPr>
                <w:rStyle w:val="Lienhypertexte"/>
                <w:noProof/>
              </w:rPr>
              <w:t>Protection des données personnelles par la mise en œuvre du R.G.P.D.</w:t>
            </w:r>
            <w:r w:rsidR="002B1216">
              <w:rPr>
                <w:noProof/>
                <w:webHidden/>
              </w:rPr>
              <w:tab/>
            </w:r>
            <w:r w:rsidR="002B1216">
              <w:rPr>
                <w:noProof/>
                <w:webHidden/>
              </w:rPr>
              <w:fldChar w:fldCharType="begin"/>
            </w:r>
            <w:r w:rsidR="002B1216">
              <w:rPr>
                <w:noProof/>
                <w:webHidden/>
              </w:rPr>
              <w:instrText xml:space="preserve"> PAGEREF _Toc221873360 \h </w:instrText>
            </w:r>
            <w:r w:rsidR="002B1216">
              <w:rPr>
                <w:noProof/>
                <w:webHidden/>
              </w:rPr>
            </w:r>
            <w:r w:rsidR="002B1216">
              <w:rPr>
                <w:noProof/>
                <w:webHidden/>
              </w:rPr>
              <w:fldChar w:fldCharType="separate"/>
            </w:r>
            <w:r w:rsidR="002B1216">
              <w:rPr>
                <w:noProof/>
                <w:webHidden/>
              </w:rPr>
              <w:t>31</w:t>
            </w:r>
            <w:r w:rsidR="002B1216">
              <w:rPr>
                <w:noProof/>
                <w:webHidden/>
              </w:rPr>
              <w:fldChar w:fldCharType="end"/>
            </w:r>
          </w:hyperlink>
        </w:p>
        <w:p w14:paraId="3E054D2F" w14:textId="636F6CA4" w:rsidR="002B1216" w:rsidRDefault="001A3150">
          <w:pPr>
            <w:pStyle w:val="TM3"/>
            <w:tabs>
              <w:tab w:val="left" w:pos="1540"/>
              <w:tab w:val="right" w:leader="dot" w:pos="9060"/>
            </w:tabs>
            <w:rPr>
              <w:rFonts w:eastAsiaTheme="minorEastAsia"/>
              <w:noProof/>
              <w:lang w:eastAsia="fr-FR"/>
            </w:rPr>
          </w:pPr>
          <w:hyperlink w:anchor="_Toc221873361" w:history="1">
            <w:r w:rsidR="002B1216" w:rsidRPr="001F4701">
              <w:rPr>
                <w:rStyle w:val="Lienhypertexte"/>
                <w:rFonts w:eastAsiaTheme="majorEastAsia"/>
                <w:i/>
                <w:iCs/>
                <w:noProof/>
              </w:rPr>
              <w:t>20.6.1.4</w:t>
            </w:r>
            <w:r w:rsidR="002B1216">
              <w:rPr>
                <w:rFonts w:eastAsiaTheme="minorEastAsia"/>
                <w:noProof/>
                <w:lang w:eastAsia="fr-FR"/>
              </w:rPr>
              <w:tab/>
            </w:r>
            <w:r w:rsidR="002B1216" w:rsidRPr="001F4701">
              <w:rPr>
                <w:rStyle w:val="Lienhypertexte"/>
                <w:rFonts w:eastAsiaTheme="majorEastAsia"/>
                <w:i/>
                <w:iCs/>
                <w:noProof/>
              </w:rPr>
              <w:t>Notification des violations de données à caractère personnel</w:t>
            </w:r>
            <w:r w:rsidR="002B1216">
              <w:rPr>
                <w:noProof/>
                <w:webHidden/>
              </w:rPr>
              <w:tab/>
            </w:r>
            <w:r w:rsidR="002B1216">
              <w:rPr>
                <w:noProof/>
                <w:webHidden/>
              </w:rPr>
              <w:fldChar w:fldCharType="begin"/>
            </w:r>
            <w:r w:rsidR="002B1216">
              <w:rPr>
                <w:noProof/>
                <w:webHidden/>
              </w:rPr>
              <w:instrText xml:space="preserve"> PAGEREF _Toc221873361 \h </w:instrText>
            </w:r>
            <w:r w:rsidR="002B1216">
              <w:rPr>
                <w:noProof/>
                <w:webHidden/>
              </w:rPr>
            </w:r>
            <w:r w:rsidR="002B1216">
              <w:rPr>
                <w:noProof/>
                <w:webHidden/>
              </w:rPr>
              <w:fldChar w:fldCharType="separate"/>
            </w:r>
            <w:r w:rsidR="002B1216">
              <w:rPr>
                <w:noProof/>
                <w:webHidden/>
              </w:rPr>
              <w:t>33</w:t>
            </w:r>
            <w:r w:rsidR="002B1216">
              <w:rPr>
                <w:noProof/>
                <w:webHidden/>
              </w:rPr>
              <w:fldChar w:fldCharType="end"/>
            </w:r>
          </w:hyperlink>
        </w:p>
        <w:p w14:paraId="6C6ED90A" w14:textId="6A0E5316" w:rsidR="002B1216" w:rsidRDefault="001A3150">
          <w:pPr>
            <w:pStyle w:val="TM3"/>
            <w:tabs>
              <w:tab w:val="left" w:pos="1320"/>
              <w:tab w:val="right" w:leader="dot" w:pos="9060"/>
            </w:tabs>
            <w:rPr>
              <w:rFonts w:eastAsiaTheme="minorEastAsia"/>
              <w:noProof/>
              <w:lang w:eastAsia="fr-FR"/>
            </w:rPr>
          </w:pPr>
          <w:hyperlink w:anchor="_Toc221873362" w:history="1">
            <w:r w:rsidR="002B1216" w:rsidRPr="001F4701">
              <w:rPr>
                <w:rStyle w:val="Lienhypertexte"/>
                <w:noProof/>
                <w14:scene3d>
                  <w14:camera w14:prst="orthographicFront"/>
                  <w14:lightRig w14:rig="threePt" w14:dir="t">
                    <w14:rot w14:lat="0" w14:lon="0" w14:rev="0"/>
                  </w14:lightRig>
                </w14:scene3d>
              </w:rPr>
              <w:t>20.6.2</w:t>
            </w:r>
            <w:r w:rsidR="002B1216">
              <w:rPr>
                <w:rFonts w:eastAsiaTheme="minorEastAsia"/>
                <w:noProof/>
                <w:lang w:eastAsia="fr-FR"/>
              </w:rPr>
              <w:tab/>
            </w:r>
            <w:r w:rsidR="002B1216" w:rsidRPr="001F4701">
              <w:rPr>
                <w:rStyle w:val="Lienhypertexte"/>
                <w:noProof/>
              </w:rPr>
              <w:t>Obligation de confidentialité</w:t>
            </w:r>
            <w:r w:rsidR="002B1216">
              <w:rPr>
                <w:noProof/>
                <w:webHidden/>
              </w:rPr>
              <w:tab/>
            </w:r>
            <w:r w:rsidR="002B1216">
              <w:rPr>
                <w:noProof/>
                <w:webHidden/>
              </w:rPr>
              <w:fldChar w:fldCharType="begin"/>
            </w:r>
            <w:r w:rsidR="002B1216">
              <w:rPr>
                <w:noProof/>
                <w:webHidden/>
              </w:rPr>
              <w:instrText xml:space="preserve"> PAGEREF _Toc221873362 \h </w:instrText>
            </w:r>
            <w:r w:rsidR="002B1216">
              <w:rPr>
                <w:noProof/>
                <w:webHidden/>
              </w:rPr>
            </w:r>
            <w:r w:rsidR="002B1216">
              <w:rPr>
                <w:noProof/>
                <w:webHidden/>
              </w:rPr>
              <w:fldChar w:fldCharType="separate"/>
            </w:r>
            <w:r w:rsidR="002B1216">
              <w:rPr>
                <w:noProof/>
                <w:webHidden/>
              </w:rPr>
              <w:t>33</w:t>
            </w:r>
            <w:r w:rsidR="002B1216">
              <w:rPr>
                <w:noProof/>
                <w:webHidden/>
              </w:rPr>
              <w:fldChar w:fldCharType="end"/>
            </w:r>
          </w:hyperlink>
        </w:p>
        <w:p w14:paraId="73895415" w14:textId="69C83378" w:rsidR="002B1216" w:rsidRDefault="001A3150">
          <w:pPr>
            <w:pStyle w:val="TM1"/>
            <w:tabs>
              <w:tab w:val="left" w:pos="660"/>
              <w:tab w:val="right" w:leader="dot" w:pos="9060"/>
            </w:tabs>
            <w:rPr>
              <w:rFonts w:eastAsiaTheme="minorEastAsia"/>
              <w:noProof/>
              <w:lang w:eastAsia="fr-FR"/>
            </w:rPr>
          </w:pPr>
          <w:hyperlink w:anchor="_Toc221873363" w:history="1">
            <w:r w:rsidR="002B1216" w:rsidRPr="001F4701">
              <w:rPr>
                <w:rStyle w:val="Lienhypertexte"/>
                <w:noProof/>
                <w14:scene3d>
                  <w14:camera w14:prst="orthographicFront"/>
                  <w14:lightRig w14:rig="threePt" w14:dir="t">
                    <w14:rot w14:lat="0" w14:lon="0" w14:rev="0"/>
                  </w14:lightRig>
                </w14:scene3d>
              </w:rPr>
              <w:t>21</w:t>
            </w:r>
            <w:r w:rsidR="002B1216">
              <w:rPr>
                <w:rFonts w:eastAsiaTheme="minorEastAsia"/>
                <w:noProof/>
                <w:lang w:eastAsia="fr-FR"/>
              </w:rPr>
              <w:tab/>
            </w:r>
            <w:r w:rsidR="002B1216" w:rsidRPr="001F4701">
              <w:rPr>
                <w:rStyle w:val="Lienhypertexte"/>
                <w:noProof/>
              </w:rPr>
              <w:t>Modifications du marché</w:t>
            </w:r>
            <w:r w:rsidR="002B1216">
              <w:rPr>
                <w:noProof/>
                <w:webHidden/>
              </w:rPr>
              <w:tab/>
            </w:r>
            <w:r w:rsidR="002B1216">
              <w:rPr>
                <w:noProof/>
                <w:webHidden/>
              </w:rPr>
              <w:fldChar w:fldCharType="begin"/>
            </w:r>
            <w:r w:rsidR="002B1216">
              <w:rPr>
                <w:noProof/>
                <w:webHidden/>
              </w:rPr>
              <w:instrText xml:space="preserve"> PAGEREF _Toc221873363 \h </w:instrText>
            </w:r>
            <w:r w:rsidR="002B1216">
              <w:rPr>
                <w:noProof/>
                <w:webHidden/>
              </w:rPr>
            </w:r>
            <w:r w:rsidR="002B1216">
              <w:rPr>
                <w:noProof/>
                <w:webHidden/>
              </w:rPr>
              <w:fldChar w:fldCharType="separate"/>
            </w:r>
            <w:r w:rsidR="002B1216">
              <w:rPr>
                <w:noProof/>
                <w:webHidden/>
              </w:rPr>
              <w:t>34</w:t>
            </w:r>
            <w:r w:rsidR="002B1216">
              <w:rPr>
                <w:noProof/>
                <w:webHidden/>
              </w:rPr>
              <w:fldChar w:fldCharType="end"/>
            </w:r>
          </w:hyperlink>
        </w:p>
        <w:p w14:paraId="766BA8C7" w14:textId="1F7EA7E5" w:rsidR="002B1216" w:rsidRDefault="001A3150">
          <w:pPr>
            <w:pStyle w:val="TM2"/>
            <w:tabs>
              <w:tab w:val="left" w:pos="880"/>
              <w:tab w:val="right" w:leader="dot" w:pos="9060"/>
            </w:tabs>
            <w:rPr>
              <w:rFonts w:eastAsiaTheme="minorEastAsia"/>
              <w:noProof/>
              <w:lang w:eastAsia="fr-FR"/>
            </w:rPr>
          </w:pPr>
          <w:hyperlink w:anchor="_Toc221873364" w:history="1">
            <w:r w:rsidR="002B1216" w:rsidRPr="001F4701">
              <w:rPr>
                <w:rStyle w:val="Lienhypertexte"/>
                <w:noProof/>
                <w14:scene3d>
                  <w14:camera w14:prst="orthographicFront"/>
                  <w14:lightRig w14:rig="threePt" w14:dir="t">
                    <w14:rot w14:lat="0" w14:lon="0" w14:rev="0"/>
                  </w14:lightRig>
                </w14:scene3d>
              </w:rPr>
              <w:t>21.1</w:t>
            </w:r>
            <w:r w:rsidR="002B1216">
              <w:rPr>
                <w:rFonts w:eastAsiaTheme="minorEastAsia"/>
                <w:noProof/>
                <w:lang w:eastAsia="fr-FR"/>
              </w:rPr>
              <w:tab/>
            </w:r>
            <w:r w:rsidR="002B1216" w:rsidRPr="001F4701">
              <w:rPr>
                <w:rStyle w:val="Lienhypertexte"/>
                <w:noProof/>
              </w:rPr>
              <w:t>Cession du marché</w:t>
            </w:r>
            <w:r w:rsidR="002B1216">
              <w:rPr>
                <w:noProof/>
                <w:webHidden/>
              </w:rPr>
              <w:tab/>
            </w:r>
            <w:r w:rsidR="002B1216">
              <w:rPr>
                <w:noProof/>
                <w:webHidden/>
              </w:rPr>
              <w:fldChar w:fldCharType="begin"/>
            </w:r>
            <w:r w:rsidR="002B1216">
              <w:rPr>
                <w:noProof/>
                <w:webHidden/>
              </w:rPr>
              <w:instrText xml:space="preserve"> PAGEREF _Toc221873364 \h </w:instrText>
            </w:r>
            <w:r w:rsidR="002B1216">
              <w:rPr>
                <w:noProof/>
                <w:webHidden/>
              </w:rPr>
            </w:r>
            <w:r w:rsidR="002B1216">
              <w:rPr>
                <w:noProof/>
                <w:webHidden/>
              </w:rPr>
              <w:fldChar w:fldCharType="separate"/>
            </w:r>
            <w:r w:rsidR="002B1216">
              <w:rPr>
                <w:noProof/>
                <w:webHidden/>
              </w:rPr>
              <w:t>34</w:t>
            </w:r>
            <w:r w:rsidR="002B1216">
              <w:rPr>
                <w:noProof/>
                <w:webHidden/>
              </w:rPr>
              <w:fldChar w:fldCharType="end"/>
            </w:r>
          </w:hyperlink>
        </w:p>
        <w:p w14:paraId="1B36E3F0" w14:textId="67B22612" w:rsidR="002B1216" w:rsidRDefault="001A3150">
          <w:pPr>
            <w:pStyle w:val="TM3"/>
            <w:tabs>
              <w:tab w:val="left" w:pos="1320"/>
              <w:tab w:val="right" w:leader="dot" w:pos="9060"/>
            </w:tabs>
            <w:rPr>
              <w:rFonts w:eastAsiaTheme="minorEastAsia"/>
              <w:noProof/>
              <w:lang w:eastAsia="fr-FR"/>
            </w:rPr>
          </w:pPr>
          <w:hyperlink w:anchor="_Toc221873365" w:history="1">
            <w:r w:rsidR="002B1216" w:rsidRPr="001F4701">
              <w:rPr>
                <w:rStyle w:val="Lienhypertexte"/>
                <w:noProof/>
                <w14:scene3d>
                  <w14:camera w14:prst="orthographicFront"/>
                  <w14:lightRig w14:rig="threePt" w14:dir="t">
                    <w14:rot w14:lat="0" w14:lon="0" w14:rev="0"/>
                  </w14:lightRig>
                </w14:scene3d>
              </w:rPr>
              <w:t>21.1.1</w:t>
            </w:r>
            <w:r w:rsidR="002B1216">
              <w:rPr>
                <w:rFonts w:eastAsiaTheme="minorEastAsia"/>
                <w:noProof/>
                <w:lang w:eastAsia="fr-FR"/>
              </w:rPr>
              <w:tab/>
            </w:r>
            <w:r w:rsidR="002B1216" w:rsidRPr="001F4701">
              <w:rPr>
                <w:rStyle w:val="Lienhypertexte"/>
                <w:noProof/>
              </w:rPr>
              <w:t>Par le Titulaire</w:t>
            </w:r>
            <w:r w:rsidR="002B1216">
              <w:rPr>
                <w:noProof/>
                <w:webHidden/>
              </w:rPr>
              <w:tab/>
            </w:r>
            <w:r w:rsidR="002B1216">
              <w:rPr>
                <w:noProof/>
                <w:webHidden/>
              </w:rPr>
              <w:fldChar w:fldCharType="begin"/>
            </w:r>
            <w:r w:rsidR="002B1216">
              <w:rPr>
                <w:noProof/>
                <w:webHidden/>
              </w:rPr>
              <w:instrText xml:space="preserve"> PAGEREF _Toc221873365 \h </w:instrText>
            </w:r>
            <w:r w:rsidR="002B1216">
              <w:rPr>
                <w:noProof/>
                <w:webHidden/>
              </w:rPr>
            </w:r>
            <w:r w:rsidR="002B1216">
              <w:rPr>
                <w:noProof/>
                <w:webHidden/>
              </w:rPr>
              <w:fldChar w:fldCharType="separate"/>
            </w:r>
            <w:r w:rsidR="002B1216">
              <w:rPr>
                <w:noProof/>
                <w:webHidden/>
              </w:rPr>
              <w:t>34</w:t>
            </w:r>
            <w:r w:rsidR="002B1216">
              <w:rPr>
                <w:noProof/>
                <w:webHidden/>
              </w:rPr>
              <w:fldChar w:fldCharType="end"/>
            </w:r>
          </w:hyperlink>
        </w:p>
        <w:p w14:paraId="23D33B97" w14:textId="2A3F380F" w:rsidR="002B1216" w:rsidRDefault="001A3150">
          <w:pPr>
            <w:pStyle w:val="TM3"/>
            <w:tabs>
              <w:tab w:val="left" w:pos="1320"/>
              <w:tab w:val="right" w:leader="dot" w:pos="9060"/>
            </w:tabs>
            <w:rPr>
              <w:rFonts w:eastAsiaTheme="minorEastAsia"/>
              <w:noProof/>
              <w:lang w:eastAsia="fr-FR"/>
            </w:rPr>
          </w:pPr>
          <w:hyperlink w:anchor="_Toc221873366" w:history="1">
            <w:r w:rsidR="002B1216" w:rsidRPr="001F4701">
              <w:rPr>
                <w:rStyle w:val="Lienhypertexte"/>
                <w:noProof/>
                <w14:scene3d>
                  <w14:camera w14:prst="orthographicFront"/>
                  <w14:lightRig w14:rig="threePt" w14:dir="t">
                    <w14:rot w14:lat="0" w14:lon="0" w14:rev="0"/>
                  </w14:lightRig>
                </w14:scene3d>
              </w:rPr>
              <w:t>21.1.2</w:t>
            </w:r>
            <w:r w:rsidR="002B1216">
              <w:rPr>
                <w:rFonts w:eastAsiaTheme="minorEastAsia"/>
                <w:noProof/>
                <w:lang w:eastAsia="fr-FR"/>
              </w:rPr>
              <w:tab/>
            </w:r>
            <w:r w:rsidR="002B1216" w:rsidRPr="001F4701">
              <w:rPr>
                <w:rStyle w:val="Lienhypertexte"/>
                <w:noProof/>
              </w:rPr>
              <w:t>Par le Pouvoir Adjudicateur</w:t>
            </w:r>
            <w:r w:rsidR="002B1216">
              <w:rPr>
                <w:noProof/>
                <w:webHidden/>
              </w:rPr>
              <w:tab/>
            </w:r>
            <w:r w:rsidR="002B1216">
              <w:rPr>
                <w:noProof/>
                <w:webHidden/>
              </w:rPr>
              <w:fldChar w:fldCharType="begin"/>
            </w:r>
            <w:r w:rsidR="002B1216">
              <w:rPr>
                <w:noProof/>
                <w:webHidden/>
              </w:rPr>
              <w:instrText xml:space="preserve"> PAGEREF _Toc221873366 \h </w:instrText>
            </w:r>
            <w:r w:rsidR="002B1216">
              <w:rPr>
                <w:noProof/>
                <w:webHidden/>
              </w:rPr>
            </w:r>
            <w:r w:rsidR="002B1216">
              <w:rPr>
                <w:noProof/>
                <w:webHidden/>
              </w:rPr>
              <w:fldChar w:fldCharType="separate"/>
            </w:r>
            <w:r w:rsidR="002B1216">
              <w:rPr>
                <w:noProof/>
                <w:webHidden/>
              </w:rPr>
              <w:t>34</w:t>
            </w:r>
            <w:r w:rsidR="002B1216">
              <w:rPr>
                <w:noProof/>
                <w:webHidden/>
              </w:rPr>
              <w:fldChar w:fldCharType="end"/>
            </w:r>
          </w:hyperlink>
        </w:p>
        <w:p w14:paraId="79A1DBAE" w14:textId="63B19998" w:rsidR="002B1216" w:rsidRDefault="001A3150">
          <w:pPr>
            <w:pStyle w:val="TM2"/>
            <w:tabs>
              <w:tab w:val="left" w:pos="880"/>
              <w:tab w:val="right" w:leader="dot" w:pos="9060"/>
            </w:tabs>
            <w:rPr>
              <w:rFonts w:eastAsiaTheme="minorEastAsia"/>
              <w:noProof/>
              <w:lang w:eastAsia="fr-FR"/>
            </w:rPr>
          </w:pPr>
          <w:hyperlink w:anchor="_Toc221873367" w:history="1">
            <w:r w:rsidR="002B1216" w:rsidRPr="001F4701">
              <w:rPr>
                <w:rStyle w:val="Lienhypertexte"/>
                <w:noProof/>
                <w14:scene3d>
                  <w14:camera w14:prst="orthographicFront"/>
                  <w14:lightRig w14:rig="threePt" w14:dir="t">
                    <w14:rot w14:lat="0" w14:lon="0" w14:rev="0"/>
                  </w14:lightRig>
                </w14:scene3d>
              </w:rPr>
              <w:t>21.2</w:t>
            </w:r>
            <w:r w:rsidR="002B1216">
              <w:rPr>
                <w:rFonts w:eastAsiaTheme="minorEastAsia"/>
                <w:noProof/>
                <w:lang w:eastAsia="fr-FR"/>
              </w:rPr>
              <w:tab/>
            </w:r>
            <w:r w:rsidR="002B1216" w:rsidRPr="001F4701">
              <w:rPr>
                <w:rStyle w:val="Lienhypertexte"/>
                <w:noProof/>
              </w:rPr>
              <w:t>Evolution</w:t>
            </w:r>
            <w:r w:rsidR="002B1216">
              <w:rPr>
                <w:noProof/>
                <w:webHidden/>
              </w:rPr>
              <w:tab/>
            </w:r>
            <w:r w:rsidR="002B1216">
              <w:rPr>
                <w:noProof/>
                <w:webHidden/>
              </w:rPr>
              <w:fldChar w:fldCharType="begin"/>
            </w:r>
            <w:r w:rsidR="002B1216">
              <w:rPr>
                <w:noProof/>
                <w:webHidden/>
              </w:rPr>
              <w:instrText xml:space="preserve"> PAGEREF _Toc221873367 \h </w:instrText>
            </w:r>
            <w:r w:rsidR="002B1216">
              <w:rPr>
                <w:noProof/>
                <w:webHidden/>
              </w:rPr>
            </w:r>
            <w:r w:rsidR="002B1216">
              <w:rPr>
                <w:noProof/>
                <w:webHidden/>
              </w:rPr>
              <w:fldChar w:fldCharType="separate"/>
            </w:r>
            <w:r w:rsidR="002B1216">
              <w:rPr>
                <w:noProof/>
                <w:webHidden/>
              </w:rPr>
              <w:t>35</w:t>
            </w:r>
            <w:r w:rsidR="002B1216">
              <w:rPr>
                <w:noProof/>
                <w:webHidden/>
              </w:rPr>
              <w:fldChar w:fldCharType="end"/>
            </w:r>
          </w:hyperlink>
        </w:p>
        <w:p w14:paraId="51759B85" w14:textId="007697D8" w:rsidR="002B1216" w:rsidRDefault="001A3150">
          <w:pPr>
            <w:pStyle w:val="TM1"/>
            <w:tabs>
              <w:tab w:val="left" w:pos="660"/>
              <w:tab w:val="right" w:leader="dot" w:pos="9060"/>
            </w:tabs>
            <w:rPr>
              <w:rFonts w:eastAsiaTheme="minorEastAsia"/>
              <w:noProof/>
              <w:lang w:eastAsia="fr-FR"/>
            </w:rPr>
          </w:pPr>
          <w:hyperlink w:anchor="_Toc221873368" w:history="1">
            <w:r w:rsidR="002B1216" w:rsidRPr="001F4701">
              <w:rPr>
                <w:rStyle w:val="Lienhypertexte"/>
                <w:noProof/>
                <w14:scene3d>
                  <w14:camera w14:prst="orthographicFront"/>
                  <w14:lightRig w14:rig="threePt" w14:dir="t">
                    <w14:rot w14:lat="0" w14:lon="0" w14:rev="0"/>
                  </w14:lightRig>
                </w14:scene3d>
              </w:rPr>
              <w:t>22</w:t>
            </w:r>
            <w:r w:rsidR="002B1216">
              <w:rPr>
                <w:rFonts w:eastAsiaTheme="minorEastAsia"/>
                <w:noProof/>
                <w:lang w:eastAsia="fr-FR"/>
              </w:rPr>
              <w:tab/>
            </w:r>
            <w:r w:rsidR="002B1216" w:rsidRPr="001F4701">
              <w:rPr>
                <w:rStyle w:val="Lienhypertexte"/>
                <w:noProof/>
              </w:rPr>
              <w:t>Résiliation du marché – Exécution par défaut</w:t>
            </w:r>
            <w:r w:rsidR="002B1216">
              <w:rPr>
                <w:noProof/>
                <w:webHidden/>
              </w:rPr>
              <w:tab/>
            </w:r>
            <w:r w:rsidR="002B1216">
              <w:rPr>
                <w:noProof/>
                <w:webHidden/>
              </w:rPr>
              <w:fldChar w:fldCharType="begin"/>
            </w:r>
            <w:r w:rsidR="002B1216">
              <w:rPr>
                <w:noProof/>
                <w:webHidden/>
              </w:rPr>
              <w:instrText xml:space="preserve"> PAGEREF _Toc221873368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27DC1A28" w14:textId="53BB3FA6" w:rsidR="002B1216" w:rsidRDefault="001A3150">
          <w:pPr>
            <w:pStyle w:val="TM2"/>
            <w:tabs>
              <w:tab w:val="left" w:pos="880"/>
              <w:tab w:val="right" w:leader="dot" w:pos="9060"/>
            </w:tabs>
            <w:rPr>
              <w:rFonts w:eastAsiaTheme="minorEastAsia"/>
              <w:noProof/>
              <w:lang w:eastAsia="fr-FR"/>
            </w:rPr>
          </w:pPr>
          <w:hyperlink w:anchor="_Toc221873369" w:history="1">
            <w:r w:rsidR="002B1216" w:rsidRPr="001F4701">
              <w:rPr>
                <w:rStyle w:val="Lienhypertexte"/>
                <w:noProof/>
                <w14:scene3d>
                  <w14:camera w14:prst="orthographicFront"/>
                  <w14:lightRig w14:rig="threePt" w14:dir="t">
                    <w14:rot w14:lat="0" w14:lon="0" w14:rev="0"/>
                  </w14:lightRig>
                </w14:scene3d>
              </w:rPr>
              <w:t>22.1</w:t>
            </w:r>
            <w:r w:rsidR="002B1216">
              <w:rPr>
                <w:rFonts w:eastAsiaTheme="minorEastAsia"/>
                <w:noProof/>
                <w:lang w:eastAsia="fr-FR"/>
              </w:rPr>
              <w:tab/>
            </w:r>
            <w:r w:rsidR="002B1216" w:rsidRPr="001F4701">
              <w:rPr>
                <w:rStyle w:val="Lienhypertexte"/>
                <w:noProof/>
              </w:rPr>
              <w:t>Résiliation pour évènements extérieurs au marché</w:t>
            </w:r>
            <w:r w:rsidR="002B1216">
              <w:rPr>
                <w:noProof/>
                <w:webHidden/>
              </w:rPr>
              <w:tab/>
            </w:r>
            <w:r w:rsidR="002B1216">
              <w:rPr>
                <w:noProof/>
                <w:webHidden/>
              </w:rPr>
              <w:fldChar w:fldCharType="begin"/>
            </w:r>
            <w:r w:rsidR="002B1216">
              <w:rPr>
                <w:noProof/>
                <w:webHidden/>
              </w:rPr>
              <w:instrText xml:space="preserve"> PAGEREF _Toc221873369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41E42608" w14:textId="3626D267" w:rsidR="002B1216" w:rsidRDefault="001A3150">
          <w:pPr>
            <w:pStyle w:val="TM2"/>
            <w:tabs>
              <w:tab w:val="left" w:pos="880"/>
              <w:tab w:val="right" w:leader="dot" w:pos="9060"/>
            </w:tabs>
            <w:rPr>
              <w:rFonts w:eastAsiaTheme="minorEastAsia"/>
              <w:noProof/>
              <w:lang w:eastAsia="fr-FR"/>
            </w:rPr>
          </w:pPr>
          <w:hyperlink w:anchor="_Toc221873370" w:history="1">
            <w:r w:rsidR="002B1216" w:rsidRPr="001F4701">
              <w:rPr>
                <w:rStyle w:val="Lienhypertexte"/>
                <w:noProof/>
                <w14:scene3d>
                  <w14:camera w14:prst="orthographicFront"/>
                  <w14:lightRig w14:rig="threePt" w14:dir="t">
                    <w14:rot w14:lat="0" w14:lon="0" w14:rev="0"/>
                  </w14:lightRig>
                </w14:scene3d>
              </w:rPr>
              <w:t>22.2</w:t>
            </w:r>
            <w:r w:rsidR="002B1216">
              <w:rPr>
                <w:rFonts w:eastAsiaTheme="minorEastAsia"/>
                <w:noProof/>
                <w:lang w:eastAsia="fr-FR"/>
              </w:rPr>
              <w:tab/>
            </w:r>
            <w:r w:rsidR="002B1216" w:rsidRPr="001F4701">
              <w:rPr>
                <w:rStyle w:val="Lienhypertexte"/>
                <w:noProof/>
              </w:rPr>
              <w:t>Résiliation pour motif d’intérêt général</w:t>
            </w:r>
            <w:r w:rsidR="002B1216">
              <w:rPr>
                <w:noProof/>
                <w:webHidden/>
              </w:rPr>
              <w:tab/>
            </w:r>
            <w:r w:rsidR="002B1216">
              <w:rPr>
                <w:noProof/>
                <w:webHidden/>
              </w:rPr>
              <w:fldChar w:fldCharType="begin"/>
            </w:r>
            <w:r w:rsidR="002B1216">
              <w:rPr>
                <w:noProof/>
                <w:webHidden/>
              </w:rPr>
              <w:instrText xml:space="preserve"> PAGEREF _Toc221873370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6893CEE8" w14:textId="0D10AAB7" w:rsidR="002B1216" w:rsidRDefault="001A3150">
          <w:pPr>
            <w:pStyle w:val="TM2"/>
            <w:tabs>
              <w:tab w:val="left" w:pos="880"/>
              <w:tab w:val="right" w:leader="dot" w:pos="9060"/>
            </w:tabs>
            <w:rPr>
              <w:rFonts w:eastAsiaTheme="minorEastAsia"/>
              <w:noProof/>
              <w:lang w:eastAsia="fr-FR"/>
            </w:rPr>
          </w:pPr>
          <w:hyperlink w:anchor="_Toc221873371" w:history="1">
            <w:r w:rsidR="002B1216" w:rsidRPr="001F4701">
              <w:rPr>
                <w:rStyle w:val="Lienhypertexte"/>
                <w:noProof/>
                <w14:scene3d>
                  <w14:camera w14:prst="orthographicFront"/>
                  <w14:lightRig w14:rig="threePt" w14:dir="t">
                    <w14:rot w14:lat="0" w14:lon="0" w14:rev="0"/>
                  </w14:lightRig>
                </w14:scene3d>
              </w:rPr>
              <w:t>22.3</w:t>
            </w:r>
            <w:r w:rsidR="002B1216">
              <w:rPr>
                <w:rFonts w:eastAsiaTheme="minorEastAsia"/>
                <w:noProof/>
                <w:lang w:eastAsia="fr-FR"/>
              </w:rPr>
              <w:tab/>
            </w:r>
            <w:r w:rsidR="002B1216" w:rsidRPr="001F4701">
              <w:rPr>
                <w:rStyle w:val="Lienhypertexte"/>
                <w:noProof/>
              </w:rPr>
              <w:t>Résiliation pour faute du Titulaire</w:t>
            </w:r>
            <w:r w:rsidR="002B1216">
              <w:rPr>
                <w:noProof/>
                <w:webHidden/>
              </w:rPr>
              <w:tab/>
            </w:r>
            <w:r w:rsidR="002B1216">
              <w:rPr>
                <w:noProof/>
                <w:webHidden/>
              </w:rPr>
              <w:fldChar w:fldCharType="begin"/>
            </w:r>
            <w:r w:rsidR="002B1216">
              <w:rPr>
                <w:noProof/>
                <w:webHidden/>
              </w:rPr>
              <w:instrText xml:space="preserve"> PAGEREF _Toc221873371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0975777F" w14:textId="4FDB67AC" w:rsidR="002B1216" w:rsidRDefault="001A3150">
          <w:pPr>
            <w:pStyle w:val="TM2"/>
            <w:tabs>
              <w:tab w:val="left" w:pos="880"/>
              <w:tab w:val="right" w:leader="dot" w:pos="9060"/>
            </w:tabs>
            <w:rPr>
              <w:rFonts w:eastAsiaTheme="minorEastAsia"/>
              <w:noProof/>
              <w:lang w:eastAsia="fr-FR"/>
            </w:rPr>
          </w:pPr>
          <w:hyperlink w:anchor="_Toc221873372" w:history="1">
            <w:r w:rsidR="002B1216" w:rsidRPr="001F4701">
              <w:rPr>
                <w:rStyle w:val="Lienhypertexte"/>
                <w:noProof/>
                <w14:scene3d>
                  <w14:camera w14:prst="orthographicFront"/>
                  <w14:lightRig w14:rig="threePt" w14:dir="t">
                    <w14:rot w14:lat="0" w14:lon="0" w14:rev="0"/>
                  </w14:lightRig>
                </w14:scene3d>
              </w:rPr>
              <w:t>22.4</w:t>
            </w:r>
            <w:r w:rsidR="002B1216">
              <w:rPr>
                <w:rFonts w:eastAsiaTheme="minorEastAsia"/>
                <w:noProof/>
                <w:lang w:eastAsia="fr-FR"/>
              </w:rPr>
              <w:tab/>
            </w:r>
            <w:r w:rsidR="002B1216" w:rsidRPr="001F4701">
              <w:rPr>
                <w:rStyle w:val="Lienhypertexte"/>
                <w:noProof/>
              </w:rPr>
              <w:t>Exécution de la prestation aux frais et risques du Titulaire (sans objet pour les marchés négociés sans pub ni mise en concurrence pour exclusivité, sauf perte d’exclusivité en cours d’exécution).</w:t>
            </w:r>
            <w:r w:rsidR="002B1216">
              <w:rPr>
                <w:noProof/>
                <w:webHidden/>
              </w:rPr>
              <w:tab/>
            </w:r>
            <w:r w:rsidR="002B1216">
              <w:rPr>
                <w:noProof/>
                <w:webHidden/>
              </w:rPr>
              <w:fldChar w:fldCharType="begin"/>
            </w:r>
            <w:r w:rsidR="002B1216">
              <w:rPr>
                <w:noProof/>
                <w:webHidden/>
              </w:rPr>
              <w:instrText xml:space="preserve"> PAGEREF _Toc221873372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7A75F51C" w14:textId="1596E203" w:rsidR="002B1216" w:rsidRDefault="001A3150">
          <w:pPr>
            <w:pStyle w:val="TM3"/>
            <w:tabs>
              <w:tab w:val="left" w:pos="1320"/>
              <w:tab w:val="right" w:leader="dot" w:pos="9060"/>
            </w:tabs>
            <w:rPr>
              <w:rFonts w:eastAsiaTheme="minorEastAsia"/>
              <w:noProof/>
              <w:lang w:eastAsia="fr-FR"/>
            </w:rPr>
          </w:pPr>
          <w:hyperlink w:anchor="_Toc221873373" w:history="1">
            <w:r w:rsidR="002B1216" w:rsidRPr="001F4701">
              <w:rPr>
                <w:rStyle w:val="Lienhypertexte"/>
                <w:noProof/>
                <w14:scene3d>
                  <w14:camera w14:prst="orthographicFront"/>
                  <w14:lightRig w14:rig="threePt" w14:dir="t">
                    <w14:rot w14:lat="0" w14:lon="0" w14:rev="0"/>
                  </w14:lightRig>
                </w14:scene3d>
              </w:rPr>
              <w:t>22.4.1</w:t>
            </w:r>
            <w:r w:rsidR="002B1216">
              <w:rPr>
                <w:rFonts w:eastAsiaTheme="minorEastAsia"/>
                <w:noProof/>
                <w:lang w:eastAsia="fr-FR"/>
              </w:rPr>
              <w:tab/>
            </w:r>
            <w:r w:rsidR="002B1216" w:rsidRPr="001F4701">
              <w:rPr>
                <w:rStyle w:val="Lienhypertexte"/>
                <w:noProof/>
              </w:rPr>
              <w:t>En cas d’inexécution de la prestation en cours d’exécution</w:t>
            </w:r>
            <w:r w:rsidR="002B1216">
              <w:rPr>
                <w:noProof/>
                <w:webHidden/>
              </w:rPr>
              <w:tab/>
            </w:r>
            <w:r w:rsidR="002B1216">
              <w:rPr>
                <w:noProof/>
                <w:webHidden/>
              </w:rPr>
              <w:fldChar w:fldCharType="begin"/>
            </w:r>
            <w:r w:rsidR="002B1216">
              <w:rPr>
                <w:noProof/>
                <w:webHidden/>
              </w:rPr>
              <w:instrText xml:space="preserve"> PAGEREF _Toc221873373 \h </w:instrText>
            </w:r>
            <w:r w:rsidR="002B1216">
              <w:rPr>
                <w:noProof/>
                <w:webHidden/>
              </w:rPr>
            </w:r>
            <w:r w:rsidR="002B1216">
              <w:rPr>
                <w:noProof/>
                <w:webHidden/>
              </w:rPr>
              <w:fldChar w:fldCharType="separate"/>
            </w:r>
            <w:r w:rsidR="002B1216">
              <w:rPr>
                <w:noProof/>
                <w:webHidden/>
              </w:rPr>
              <w:t>36</w:t>
            </w:r>
            <w:r w:rsidR="002B1216">
              <w:rPr>
                <w:noProof/>
                <w:webHidden/>
              </w:rPr>
              <w:fldChar w:fldCharType="end"/>
            </w:r>
          </w:hyperlink>
        </w:p>
        <w:p w14:paraId="1A49394C" w14:textId="26D13482" w:rsidR="002B1216" w:rsidRDefault="001A3150">
          <w:pPr>
            <w:pStyle w:val="TM3"/>
            <w:tabs>
              <w:tab w:val="left" w:pos="1320"/>
              <w:tab w:val="right" w:leader="dot" w:pos="9060"/>
            </w:tabs>
            <w:rPr>
              <w:rFonts w:eastAsiaTheme="minorEastAsia"/>
              <w:noProof/>
              <w:lang w:eastAsia="fr-FR"/>
            </w:rPr>
          </w:pPr>
          <w:hyperlink w:anchor="_Toc221873374" w:history="1">
            <w:r w:rsidR="002B1216" w:rsidRPr="001F4701">
              <w:rPr>
                <w:rStyle w:val="Lienhypertexte"/>
                <w:noProof/>
                <w14:scene3d>
                  <w14:camera w14:prst="orthographicFront"/>
                  <w14:lightRig w14:rig="threePt" w14:dir="t">
                    <w14:rot w14:lat="0" w14:lon="0" w14:rev="0"/>
                  </w14:lightRig>
                </w14:scene3d>
              </w:rPr>
              <w:t>22.4.2</w:t>
            </w:r>
            <w:r w:rsidR="002B1216">
              <w:rPr>
                <w:rFonts w:eastAsiaTheme="minorEastAsia"/>
                <w:noProof/>
                <w:lang w:eastAsia="fr-FR"/>
              </w:rPr>
              <w:tab/>
            </w:r>
            <w:r w:rsidR="002B1216" w:rsidRPr="001F4701">
              <w:rPr>
                <w:rStyle w:val="Lienhypertexte"/>
                <w:noProof/>
              </w:rPr>
              <w:t>- Après résiliation prononcée aux torts du Titulaire</w:t>
            </w:r>
            <w:r w:rsidR="002B1216">
              <w:rPr>
                <w:noProof/>
                <w:webHidden/>
              </w:rPr>
              <w:tab/>
            </w:r>
            <w:r w:rsidR="002B1216">
              <w:rPr>
                <w:noProof/>
                <w:webHidden/>
              </w:rPr>
              <w:fldChar w:fldCharType="begin"/>
            </w:r>
            <w:r w:rsidR="002B1216">
              <w:rPr>
                <w:noProof/>
                <w:webHidden/>
              </w:rPr>
              <w:instrText xml:space="preserve"> PAGEREF _Toc221873374 \h </w:instrText>
            </w:r>
            <w:r w:rsidR="002B1216">
              <w:rPr>
                <w:noProof/>
                <w:webHidden/>
              </w:rPr>
            </w:r>
            <w:r w:rsidR="002B1216">
              <w:rPr>
                <w:noProof/>
                <w:webHidden/>
              </w:rPr>
              <w:fldChar w:fldCharType="separate"/>
            </w:r>
            <w:r w:rsidR="002B1216">
              <w:rPr>
                <w:noProof/>
                <w:webHidden/>
              </w:rPr>
              <w:t>37</w:t>
            </w:r>
            <w:r w:rsidR="002B1216">
              <w:rPr>
                <w:noProof/>
                <w:webHidden/>
              </w:rPr>
              <w:fldChar w:fldCharType="end"/>
            </w:r>
          </w:hyperlink>
        </w:p>
        <w:p w14:paraId="0627D17C" w14:textId="0C790A68" w:rsidR="002B1216" w:rsidRDefault="001A3150">
          <w:pPr>
            <w:pStyle w:val="TM2"/>
            <w:tabs>
              <w:tab w:val="left" w:pos="880"/>
              <w:tab w:val="right" w:leader="dot" w:pos="9060"/>
            </w:tabs>
            <w:rPr>
              <w:rFonts w:eastAsiaTheme="minorEastAsia"/>
              <w:noProof/>
              <w:lang w:eastAsia="fr-FR"/>
            </w:rPr>
          </w:pPr>
          <w:hyperlink w:anchor="_Toc221873375" w:history="1">
            <w:r w:rsidR="002B1216" w:rsidRPr="001F4701">
              <w:rPr>
                <w:rStyle w:val="Lienhypertexte"/>
                <w:noProof/>
                <w14:scene3d>
                  <w14:camera w14:prst="orthographicFront"/>
                  <w14:lightRig w14:rig="threePt" w14:dir="t">
                    <w14:rot w14:lat="0" w14:lon="0" w14:rev="0"/>
                  </w14:lightRig>
                </w14:scene3d>
              </w:rPr>
              <w:t>22.5</w:t>
            </w:r>
            <w:r w:rsidR="002B1216">
              <w:rPr>
                <w:rFonts w:eastAsiaTheme="minorEastAsia"/>
                <w:noProof/>
                <w:lang w:eastAsia="fr-FR"/>
              </w:rPr>
              <w:tab/>
            </w:r>
            <w:r w:rsidR="002B1216" w:rsidRPr="001F4701">
              <w:rPr>
                <w:rStyle w:val="Lienhypertexte"/>
                <w:noProof/>
              </w:rPr>
              <w:t>Rupture conventionnelle du marché</w:t>
            </w:r>
            <w:r w:rsidR="002B1216">
              <w:rPr>
                <w:noProof/>
                <w:webHidden/>
              </w:rPr>
              <w:tab/>
            </w:r>
            <w:r w:rsidR="002B1216">
              <w:rPr>
                <w:noProof/>
                <w:webHidden/>
              </w:rPr>
              <w:fldChar w:fldCharType="begin"/>
            </w:r>
            <w:r w:rsidR="002B1216">
              <w:rPr>
                <w:noProof/>
                <w:webHidden/>
              </w:rPr>
              <w:instrText xml:space="preserve"> PAGEREF _Toc221873375 \h </w:instrText>
            </w:r>
            <w:r w:rsidR="002B1216">
              <w:rPr>
                <w:noProof/>
                <w:webHidden/>
              </w:rPr>
            </w:r>
            <w:r w:rsidR="002B1216">
              <w:rPr>
                <w:noProof/>
                <w:webHidden/>
              </w:rPr>
              <w:fldChar w:fldCharType="separate"/>
            </w:r>
            <w:r w:rsidR="002B1216">
              <w:rPr>
                <w:noProof/>
                <w:webHidden/>
              </w:rPr>
              <w:t>37</w:t>
            </w:r>
            <w:r w:rsidR="002B1216">
              <w:rPr>
                <w:noProof/>
                <w:webHidden/>
              </w:rPr>
              <w:fldChar w:fldCharType="end"/>
            </w:r>
          </w:hyperlink>
        </w:p>
        <w:p w14:paraId="409C305A" w14:textId="596D8462" w:rsidR="002B1216" w:rsidRDefault="001A3150">
          <w:pPr>
            <w:pStyle w:val="TM3"/>
            <w:tabs>
              <w:tab w:val="left" w:pos="1320"/>
              <w:tab w:val="right" w:leader="dot" w:pos="9060"/>
            </w:tabs>
            <w:rPr>
              <w:rFonts w:eastAsiaTheme="minorEastAsia"/>
              <w:noProof/>
              <w:lang w:eastAsia="fr-FR"/>
            </w:rPr>
          </w:pPr>
          <w:hyperlink w:anchor="_Toc221873376" w:history="1">
            <w:r w:rsidR="002B1216" w:rsidRPr="001F4701">
              <w:rPr>
                <w:rStyle w:val="Lienhypertexte"/>
                <w:noProof/>
                <w14:scene3d>
                  <w14:camera w14:prst="orthographicFront"/>
                  <w14:lightRig w14:rig="threePt" w14:dir="t">
                    <w14:rot w14:lat="0" w14:lon="0" w14:rev="0"/>
                  </w14:lightRig>
                </w14:scene3d>
              </w:rPr>
              <w:t>22.5.1</w:t>
            </w:r>
            <w:r w:rsidR="002B1216">
              <w:rPr>
                <w:rFonts w:eastAsiaTheme="minorEastAsia"/>
                <w:noProof/>
                <w:lang w:eastAsia="fr-FR"/>
              </w:rPr>
              <w:tab/>
            </w:r>
            <w:r w:rsidR="002B1216" w:rsidRPr="001F4701">
              <w:rPr>
                <w:rStyle w:val="Lienhypertexte"/>
                <w:noProof/>
              </w:rPr>
              <w:t>Mise en œuvre</w:t>
            </w:r>
            <w:r w:rsidR="002B1216">
              <w:rPr>
                <w:noProof/>
                <w:webHidden/>
              </w:rPr>
              <w:tab/>
            </w:r>
            <w:r w:rsidR="002B1216">
              <w:rPr>
                <w:noProof/>
                <w:webHidden/>
              </w:rPr>
              <w:fldChar w:fldCharType="begin"/>
            </w:r>
            <w:r w:rsidR="002B1216">
              <w:rPr>
                <w:noProof/>
                <w:webHidden/>
              </w:rPr>
              <w:instrText xml:space="preserve"> PAGEREF _Toc221873376 \h </w:instrText>
            </w:r>
            <w:r w:rsidR="002B1216">
              <w:rPr>
                <w:noProof/>
                <w:webHidden/>
              </w:rPr>
            </w:r>
            <w:r w:rsidR="002B1216">
              <w:rPr>
                <w:noProof/>
                <w:webHidden/>
              </w:rPr>
              <w:fldChar w:fldCharType="separate"/>
            </w:r>
            <w:r w:rsidR="002B1216">
              <w:rPr>
                <w:noProof/>
                <w:webHidden/>
              </w:rPr>
              <w:t>37</w:t>
            </w:r>
            <w:r w:rsidR="002B1216">
              <w:rPr>
                <w:noProof/>
                <w:webHidden/>
              </w:rPr>
              <w:fldChar w:fldCharType="end"/>
            </w:r>
          </w:hyperlink>
        </w:p>
        <w:p w14:paraId="42F7D046" w14:textId="317F0B20" w:rsidR="002B1216" w:rsidRDefault="001A3150">
          <w:pPr>
            <w:pStyle w:val="TM3"/>
            <w:tabs>
              <w:tab w:val="left" w:pos="1320"/>
              <w:tab w:val="right" w:leader="dot" w:pos="9060"/>
            </w:tabs>
            <w:rPr>
              <w:rFonts w:eastAsiaTheme="minorEastAsia"/>
              <w:noProof/>
              <w:lang w:eastAsia="fr-FR"/>
            </w:rPr>
          </w:pPr>
          <w:hyperlink w:anchor="_Toc221873377" w:history="1">
            <w:r w:rsidR="002B1216" w:rsidRPr="001F4701">
              <w:rPr>
                <w:rStyle w:val="Lienhypertexte"/>
                <w:noProof/>
                <w14:scene3d>
                  <w14:camera w14:prst="orthographicFront"/>
                  <w14:lightRig w14:rig="threePt" w14:dir="t">
                    <w14:rot w14:lat="0" w14:lon="0" w14:rev="0"/>
                  </w14:lightRig>
                </w14:scene3d>
              </w:rPr>
              <w:t>22.5.2</w:t>
            </w:r>
            <w:r w:rsidR="002B1216">
              <w:rPr>
                <w:rFonts w:eastAsiaTheme="minorEastAsia"/>
                <w:noProof/>
                <w:lang w:eastAsia="fr-FR"/>
              </w:rPr>
              <w:tab/>
            </w:r>
            <w:r w:rsidR="002B1216" w:rsidRPr="001F4701">
              <w:rPr>
                <w:rStyle w:val="Lienhypertexte"/>
                <w:noProof/>
              </w:rPr>
              <w:t>Effet dejj la rupture</w:t>
            </w:r>
            <w:r w:rsidR="002B1216">
              <w:rPr>
                <w:noProof/>
                <w:webHidden/>
              </w:rPr>
              <w:tab/>
            </w:r>
            <w:r w:rsidR="002B1216">
              <w:rPr>
                <w:noProof/>
                <w:webHidden/>
              </w:rPr>
              <w:fldChar w:fldCharType="begin"/>
            </w:r>
            <w:r w:rsidR="002B1216">
              <w:rPr>
                <w:noProof/>
                <w:webHidden/>
              </w:rPr>
              <w:instrText xml:space="preserve"> PAGEREF _Toc221873377 \h </w:instrText>
            </w:r>
            <w:r w:rsidR="002B1216">
              <w:rPr>
                <w:noProof/>
                <w:webHidden/>
              </w:rPr>
            </w:r>
            <w:r w:rsidR="002B1216">
              <w:rPr>
                <w:noProof/>
                <w:webHidden/>
              </w:rPr>
              <w:fldChar w:fldCharType="separate"/>
            </w:r>
            <w:r w:rsidR="002B1216">
              <w:rPr>
                <w:noProof/>
                <w:webHidden/>
              </w:rPr>
              <w:t>37</w:t>
            </w:r>
            <w:r w:rsidR="002B1216">
              <w:rPr>
                <w:noProof/>
                <w:webHidden/>
              </w:rPr>
              <w:fldChar w:fldCharType="end"/>
            </w:r>
          </w:hyperlink>
        </w:p>
        <w:p w14:paraId="37FDF6A1" w14:textId="167ECED1" w:rsidR="002B1216" w:rsidRDefault="001A3150">
          <w:pPr>
            <w:pStyle w:val="TM1"/>
            <w:tabs>
              <w:tab w:val="left" w:pos="660"/>
              <w:tab w:val="right" w:leader="dot" w:pos="9060"/>
            </w:tabs>
            <w:rPr>
              <w:rFonts w:eastAsiaTheme="minorEastAsia"/>
              <w:noProof/>
              <w:lang w:eastAsia="fr-FR"/>
            </w:rPr>
          </w:pPr>
          <w:hyperlink w:anchor="_Toc221873378" w:history="1">
            <w:r w:rsidR="002B1216" w:rsidRPr="001F4701">
              <w:rPr>
                <w:rStyle w:val="Lienhypertexte"/>
                <w:noProof/>
                <w14:scene3d>
                  <w14:camera w14:prst="orthographicFront"/>
                  <w14:lightRig w14:rig="threePt" w14:dir="t">
                    <w14:rot w14:lat="0" w14:lon="0" w14:rev="0"/>
                  </w14:lightRig>
                </w14:scene3d>
              </w:rPr>
              <w:t>23</w:t>
            </w:r>
            <w:r w:rsidR="002B1216">
              <w:rPr>
                <w:rFonts w:eastAsiaTheme="minorEastAsia"/>
                <w:noProof/>
                <w:lang w:eastAsia="fr-FR"/>
              </w:rPr>
              <w:tab/>
            </w:r>
            <w:r w:rsidR="002B1216" w:rsidRPr="001F4701">
              <w:rPr>
                <w:rStyle w:val="Lienhypertexte"/>
                <w:noProof/>
              </w:rPr>
              <w:t>Titulaire étranger</w:t>
            </w:r>
            <w:r w:rsidR="002B1216">
              <w:rPr>
                <w:noProof/>
                <w:webHidden/>
              </w:rPr>
              <w:tab/>
            </w:r>
            <w:r w:rsidR="002B1216">
              <w:rPr>
                <w:noProof/>
                <w:webHidden/>
              </w:rPr>
              <w:fldChar w:fldCharType="begin"/>
            </w:r>
            <w:r w:rsidR="002B1216">
              <w:rPr>
                <w:noProof/>
                <w:webHidden/>
              </w:rPr>
              <w:instrText xml:space="preserve"> PAGEREF _Toc221873378 \h </w:instrText>
            </w:r>
            <w:r w:rsidR="002B1216">
              <w:rPr>
                <w:noProof/>
                <w:webHidden/>
              </w:rPr>
            </w:r>
            <w:r w:rsidR="002B1216">
              <w:rPr>
                <w:noProof/>
                <w:webHidden/>
              </w:rPr>
              <w:fldChar w:fldCharType="separate"/>
            </w:r>
            <w:r w:rsidR="002B1216">
              <w:rPr>
                <w:noProof/>
                <w:webHidden/>
              </w:rPr>
              <w:t>37</w:t>
            </w:r>
            <w:r w:rsidR="002B1216">
              <w:rPr>
                <w:noProof/>
                <w:webHidden/>
              </w:rPr>
              <w:fldChar w:fldCharType="end"/>
            </w:r>
          </w:hyperlink>
        </w:p>
        <w:p w14:paraId="24EB593A" w14:textId="74E2359F" w:rsidR="002B1216" w:rsidRDefault="001A3150">
          <w:pPr>
            <w:pStyle w:val="TM1"/>
            <w:tabs>
              <w:tab w:val="left" w:pos="660"/>
              <w:tab w:val="right" w:leader="dot" w:pos="9060"/>
            </w:tabs>
            <w:rPr>
              <w:rFonts w:eastAsiaTheme="minorEastAsia"/>
              <w:noProof/>
              <w:lang w:eastAsia="fr-FR"/>
            </w:rPr>
          </w:pPr>
          <w:hyperlink w:anchor="_Toc221873379" w:history="1">
            <w:r w:rsidR="002B1216" w:rsidRPr="001F4701">
              <w:rPr>
                <w:rStyle w:val="Lienhypertexte"/>
                <w:noProof/>
                <w14:scene3d>
                  <w14:camera w14:prst="orthographicFront"/>
                  <w14:lightRig w14:rig="threePt" w14:dir="t">
                    <w14:rot w14:lat="0" w14:lon="0" w14:rev="0"/>
                  </w14:lightRig>
                </w14:scene3d>
              </w:rPr>
              <w:t>24</w:t>
            </w:r>
            <w:r w:rsidR="002B1216">
              <w:rPr>
                <w:rFonts w:eastAsiaTheme="minorEastAsia"/>
                <w:noProof/>
                <w:lang w:eastAsia="fr-FR"/>
              </w:rPr>
              <w:tab/>
            </w:r>
            <w:r w:rsidR="002B1216" w:rsidRPr="001F4701">
              <w:rPr>
                <w:rStyle w:val="Lienhypertexte"/>
                <w:noProof/>
              </w:rPr>
              <w:t>Différends et litiges</w:t>
            </w:r>
            <w:r w:rsidR="002B1216">
              <w:rPr>
                <w:noProof/>
                <w:webHidden/>
              </w:rPr>
              <w:tab/>
            </w:r>
            <w:r w:rsidR="002B1216">
              <w:rPr>
                <w:noProof/>
                <w:webHidden/>
              </w:rPr>
              <w:fldChar w:fldCharType="begin"/>
            </w:r>
            <w:r w:rsidR="002B1216">
              <w:rPr>
                <w:noProof/>
                <w:webHidden/>
              </w:rPr>
              <w:instrText xml:space="preserve"> PAGEREF _Toc221873379 \h </w:instrText>
            </w:r>
            <w:r w:rsidR="002B1216">
              <w:rPr>
                <w:noProof/>
                <w:webHidden/>
              </w:rPr>
            </w:r>
            <w:r w:rsidR="002B1216">
              <w:rPr>
                <w:noProof/>
                <w:webHidden/>
              </w:rPr>
              <w:fldChar w:fldCharType="separate"/>
            </w:r>
            <w:r w:rsidR="002B1216">
              <w:rPr>
                <w:noProof/>
                <w:webHidden/>
              </w:rPr>
              <w:t>38</w:t>
            </w:r>
            <w:r w:rsidR="002B1216">
              <w:rPr>
                <w:noProof/>
                <w:webHidden/>
              </w:rPr>
              <w:fldChar w:fldCharType="end"/>
            </w:r>
          </w:hyperlink>
        </w:p>
        <w:p w14:paraId="73CADEA2" w14:textId="02A0B072" w:rsidR="002B1216" w:rsidRDefault="001A3150">
          <w:pPr>
            <w:pStyle w:val="TM1"/>
            <w:tabs>
              <w:tab w:val="left" w:pos="660"/>
              <w:tab w:val="right" w:leader="dot" w:pos="9060"/>
            </w:tabs>
            <w:rPr>
              <w:rFonts w:eastAsiaTheme="minorEastAsia"/>
              <w:noProof/>
              <w:lang w:eastAsia="fr-FR"/>
            </w:rPr>
          </w:pPr>
          <w:hyperlink w:anchor="_Toc221873380" w:history="1">
            <w:r w:rsidR="002B1216" w:rsidRPr="001F4701">
              <w:rPr>
                <w:rStyle w:val="Lienhypertexte"/>
                <w:noProof/>
                <w14:scene3d>
                  <w14:camera w14:prst="orthographicFront"/>
                  <w14:lightRig w14:rig="threePt" w14:dir="t">
                    <w14:rot w14:lat="0" w14:lon="0" w14:rev="0"/>
                  </w14:lightRig>
                </w14:scene3d>
              </w:rPr>
              <w:t>25</w:t>
            </w:r>
            <w:r w:rsidR="002B1216">
              <w:rPr>
                <w:rFonts w:eastAsiaTheme="minorEastAsia"/>
                <w:noProof/>
                <w:lang w:eastAsia="fr-FR"/>
              </w:rPr>
              <w:tab/>
            </w:r>
            <w:r w:rsidR="002B1216" w:rsidRPr="001F4701">
              <w:rPr>
                <w:rStyle w:val="Lienhypertexte"/>
                <w:noProof/>
              </w:rPr>
              <w:t>Dérogations au CCAG/FCS</w:t>
            </w:r>
            <w:r w:rsidR="002B1216">
              <w:rPr>
                <w:noProof/>
                <w:webHidden/>
              </w:rPr>
              <w:tab/>
            </w:r>
            <w:r w:rsidR="002B1216">
              <w:rPr>
                <w:noProof/>
                <w:webHidden/>
              </w:rPr>
              <w:fldChar w:fldCharType="begin"/>
            </w:r>
            <w:r w:rsidR="002B1216">
              <w:rPr>
                <w:noProof/>
                <w:webHidden/>
              </w:rPr>
              <w:instrText xml:space="preserve"> PAGEREF _Toc221873380 \h </w:instrText>
            </w:r>
            <w:r w:rsidR="002B1216">
              <w:rPr>
                <w:noProof/>
                <w:webHidden/>
              </w:rPr>
            </w:r>
            <w:r w:rsidR="002B1216">
              <w:rPr>
                <w:noProof/>
                <w:webHidden/>
              </w:rPr>
              <w:fldChar w:fldCharType="separate"/>
            </w:r>
            <w:r w:rsidR="002B1216">
              <w:rPr>
                <w:noProof/>
                <w:webHidden/>
              </w:rPr>
              <w:t>38</w:t>
            </w:r>
            <w:r w:rsidR="002B1216">
              <w:rPr>
                <w:noProof/>
                <w:webHidden/>
              </w:rPr>
              <w:fldChar w:fldCharType="end"/>
            </w:r>
          </w:hyperlink>
        </w:p>
        <w:p w14:paraId="5D91B997" w14:textId="48CBE184"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0" w:name="_Toc221873269"/>
      <w:r w:rsidRPr="00301E55">
        <w:lastRenderedPageBreak/>
        <w:t>Définitions</w:t>
      </w:r>
      <w:bookmarkEnd w:id="0"/>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1" w:name="_Toc221873270"/>
      <w:r w:rsidRPr="00301E55">
        <w:t>Objet du marché</w:t>
      </w:r>
      <w:bookmarkEnd w:id="1"/>
      <w:r w:rsidRPr="00301E55">
        <w:t xml:space="preserve"> </w:t>
      </w:r>
    </w:p>
    <w:p w14:paraId="562D08D5" w14:textId="77777777" w:rsidR="00EB2A7E" w:rsidRPr="00416AA3"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0A27A45A" w14:textId="7D81B96A" w:rsidR="00EB2A7E" w:rsidRPr="00A96477" w:rsidRDefault="00D463C8" w:rsidP="00A96477">
      <w:pPr>
        <w:spacing w:after="120" w:line="240" w:lineRule="auto"/>
        <w:jc w:val="both"/>
        <w:rPr>
          <w:rFonts w:ascii="Arial" w:hAnsi="Arial" w:cs="Arial"/>
          <w:b/>
          <w:bCs/>
          <w:color w:val="FF0000"/>
          <w:sz w:val="20"/>
          <w:szCs w:val="20"/>
        </w:rPr>
      </w:pPr>
      <w:r w:rsidRPr="008E6330">
        <w:rPr>
          <w:rFonts w:ascii="Arial" w:hAnsi="Arial" w:cs="Arial"/>
          <w:sz w:val="20"/>
          <w:szCs w:val="20"/>
        </w:rPr>
        <w:t xml:space="preserve">Le présent marché a pour objet l’ensemble </w:t>
      </w:r>
      <w:bookmarkStart w:id="2" w:name="_Hlk224811255"/>
      <w:r w:rsidRPr="008E6330">
        <w:rPr>
          <w:rFonts w:ascii="Arial" w:hAnsi="Arial" w:cs="Arial"/>
          <w:sz w:val="20"/>
          <w:szCs w:val="20"/>
        </w:rPr>
        <w:t xml:space="preserve">des </w:t>
      </w:r>
      <w:proofErr w:type="gramStart"/>
      <w:r w:rsidR="00A96477" w:rsidRPr="00ED6F04">
        <w:rPr>
          <w:rFonts w:ascii="Arial" w:hAnsi="Arial" w:cs="Arial"/>
          <w:bCs/>
          <w:sz w:val="20"/>
          <w:szCs w:val="20"/>
        </w:rPr>
        <w:t>Prestations ,</w:t>
      </w:r>
      <w:proofErr w:type="gramEnd"/>
      <w:r w:rsidR="00A96477" w:rsidRPr="00ED6F04">
        <w:rPr>
          <w:rFonts w:ascii="Arial" w:hAnsi="Arial" w:cs="Arial"/>
          <w:bCs/>
          <w:sz w:val="20"/>
          <w:szCs w:val="20"/>
        </w:rPr>
        <w:t xml:space="preserve"> travaux  et fournitures relatives à la maintenance, l’entretien et l’optimisation des installation de sécurité incendie , moyens de secours incendie et des systèmes d’extinction automatique </w:t>
      </w:r>
      <w:r w:rsidR="00A96477">
        <w:rPr>
          <w:rFonts w:ascii="Arial" w:hAnsi="Arial" w:cs="Arial"/>
          <w:bCs/>
          <w:sz w:val="20"/>
          <w:szCs w:val="20"/>
        </w:rPr>
        <w:t xml:space="preserve">à eau et à mousse </w:t>
      </w:r>
      <w:r w:rsidR="00A96477" w:rsidRPr="00ED6F04">
        <w:rPr>
          <w:rFonts w:ascii="Arial" w:hAnsi="Arial" w:cs="Arial"/>
          <w:bCs/>
          <w:sz w:val="20"/>
          <w:szCs w:val="20"/>
        </w:rPr>
        <w:t>du Groupement Hospitalier du territoire Haute-Garonne - Tarn Ouest</w:t>
      </w:r>
      <w:r w:rsidR="00A96477">
        <w:rPr>
          <w:rFonts w:ascii="Arial" w:hAnsi="Arial" w:cs="Arial"/>
          <w:bCs/>
          <w:sz w:val="20"/>
          <w:szCs w:val="20"/>
        </w:rPr>
        <w:t xml:space="preserve"> – </w:t>
      </w:r>
      <w:r w:rsidR="00A96477" w:rsidRPr="00A96477">
        <w:rPr>
          <w:rFonts w:ascii="Arial" w:hAnsi="Arial" w:cs="Arial"/>
          <w:b/>
          <w:bCs/>
          <w:color w:val="FF0000"/>
          <w:sz w:val="20"/>
          <w:szCs w:val="20"/>
        </w:rPr>
        <w:t xml:space="preserve">LOT n°12 : maintenance des moyens de secours du CH de Saint – Gaudens et des </w:t>
      </w:r>
      <w:proofErr w:type="spellStart"/>
      <w:r w:rsidR="00A96477" w:rsidRPr="00A96477">
        <w:rPr>
          <w:rFonts w:ascii="Arial" w:hAnsi="Arial" w:cs="Arial"/>
          <w:b/>
          <w:bCs/>
          <w:color w:val="FF0000"/>
          <w:sz w:val="20"/>
          <w:szCs w:val="20"/>
        </w:rPr>
        <w:t>Hopîtaux</w:t>
      </w:r>
      <w:proofErr w:type="spellEnd"/>
      <w:r w:rsidR="00A96477" w:rsidRPr="00A96477">
        <w:rPr>
          <w:rFonts w:ascii="Arial" w:hAnsi="Arial" w:cs="Arial"/>
          <w:b/>
          <w:bCs/>
          <w:color w:val="FF0000"/>
          <w:sz w:val="20"/>
          <w:szCs w:val="20"/>
        </w:rPr>
        <w:t xml:space="preserve"> de Luchon. </w:t>
      </w:r>
    </w:p>
    <w:bookmarkEnd w:id="2"/>
    <w:p w14:paraId="1B37FF88" w14:textId="02529244"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w:t>
      </w:r>
      <w:r w:rsidR="00FC5430">
        <w:rPr>
          <w:rFonts w:ascii="Arial" w:hAnsi="Arial" w:cs="Arial"/>
          <w:sz w:val="20"/>
          <w:szCs w:val="20"/>
        </w:rPr>
        <w:t>devis</w:t>
      </w:r>
      <w:r w:rsidRPr="00301E55">
        <w:rPr>
          <w:rFonts w:ascii="Arial" w:hAnsi="Arial" w:cs="Arial"/>
          <w:sz w:val="20"/>
          <w:szCs w:val="20"/>
        </w:rPr>
        <w:t xml:space="preserv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4E52D1CE" w14:textId="77777777" w:rsidR="00EB2A7E" w:rsidRPr="00301E55" w:rsidRDefault="00EB2A7E" w:rsidP="00EB2A7E">
      <w:pPr>
        <w:pStyle w:val="Titre1"/>
      </w:pPr>
      <w:bookmarkStart w:id="3" w:name="_Toc221873271"/>
      <w:r w:rsidRPr="00301E55">
        <w:t>Définition des parties contractantes</w:t>
      </w:r>
      <w:bookmarkEnd w:id="3"/>
    </w:p>
    <w:p w14:paraId="5A47BE06" w14:textId="77777777" w:rsidR="00EB2A7E" w:rsidRPr="00301E55" w:rsidRDefault="00EB2A7E" w:rsidP="00EB2A7E">
      <w:pPr>
        <w:pStyle w:val="Titre2"/>
      </w:pPr>
      <w:bookmarkStart w:id="4" w:name="_Ref481660029"/>
      <w:bookmarkStart w:id="5" w:name="_Ref481767508"/>
      <w:bookmarkStart w:id="6" w:name="_Toc221873272"/>
      <w:r w:rsidRPr="00301E55">
        <w:t>Pouvoir Adjudicateur</w:t>
      </w:r>
      <w:bookmarkEnd w:id="4"/>
      <w:bookmarkEnd w:id="5"/>
      <w:bookmarkEnd w:id="6"/>
    </w:p>
    <w:p w14:paraId="208A2B01" w14:textId="77777777" w:rsidR="00EB2A7E" w:rsidRPr="00DD1DA7" w:rsidRDefault="00EB2A7E" w:rsidP="00EB2A7E">
      <w:pPr>
        <w:pStyle w:val="En-tte"/>
        <w:jc w:val="both"/>
        <w:rPr>
          <w:rFonts w:ascii="Arial" w:hAnsi="Arial" w:cs="Arial"/>
          <w:sz w:val="20"/>
          <w:szCs w:val="20"/>
        </w:rPr>
      </w:pPr>
      <w:r w:rsidRPr="00283038">
        <w:rPr>
          <w:rFonts w:ascii="Arial" w:hAnsi="Arial" w:cs="Arial"/>
          <w:sz w:val="20"/>
          <w:szCs w:val="20"/>
        </w:rPr>
        <w:t>Les Pouvoirs Adjudicateurs sont les établissements membres du groupement de commandes hospitalier de la Haute-Garonne et du Tarn</w:t>
      </w:r>
      <w:r>
        <w:rPr>
          <w:rFonts w:ascii="Arial" w:hAnsi="Arial" w:cs="Arial"/>
          <w:sz w:val="20"/>
          <w:szCs w:val="20"/>
        </w:rPr>
        <w:t xml:space="preserve"> Ouest * identifiés en annexe </w:t>
      </w:r>
      <w:r w:rsidRPr="00283038">
        <w:rPr>
          <w:rFonts w:ascii="Arial" w:hAnsi="Arial" w:cs="Arial"/>
          <w:sz w:val="20"/>
          <w:szCs w:val="20"/>
        </w:rPr>
        <w:t>du présent C.C.A.P et ayant pour coordonnateur le</w:t>
      </w:r>
      <w:r w:rsidRPr="00DD1DA7">
        <w:rPr>
          <w:rFonts w:ascii="Arial" w:hAnsi="Arial" w:cs="Arial"/>
          <w:sz w:val="20"/>
          <w:szCs w:val="20"/>
        </w:rPr>
        <w:t xml:space="preserve"> </w:t>
      </w:r>
    </w:p>
    <w:p w14:paraId="6FA07970" w14:textId="77777777" w:rsidR="00EB2A7E" w:rsidRPr="00301E55" w:rsidRDefault="00EB2A7E" w:rsidP="00EB2A7E">
      <w:pPr>
        <w:spacing w:after="120" w:line="240" w:lineRule="auto"/>
        <w:contextualSpacing/>
        <w:rPr>
          <w:rFonts w:ascii="Arial" w:hAnsi="Arial" w:cs="Arial"/>
          <w:sz w:val="20"/>
          <w:szCs w:val="20"/>
        </w:rPr>
      </w:pPr>
    </w:p>
    <w:p w14:paraId="7A5FA0B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C</w:t>
      </w:r>
      <w:r>
        <w:rPr>
          <w:rFonts w:ascii="Arial" w:hAnsi="Arial" w:cs="Arial"/>
          <w:sz w:val="20"/>
          <w:szCs w:val="20"/>
        </w:rPr>
        <w:t xml:space="preserve">ENTRE HOSPITALIER UNIVERSITAIRE </w:t>
      </w:r>
      <w:r w:rsidRPr="00301E55">
        <w:rPr>
          <w:rFonts w:ascii="Arial" w:hAnsi="Arial" w:cs="Arial"/>
          <w:sz w:val="20"/>
          <w:szCs w:val="20"/>
        </w:rPr>
        <w:t>DE TOULOUSE</w:t>
      </w:r>
    </w:p>
    <w:p w14:paraId="41A677F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2A54D13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12EBE5D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7EDCD998"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10836639" w14:textId="77777777" w:rsidR="0023740D" w:rsidRDefault="0023740D" w:rsidP="00EB2A7E">
      <w:pPr>
        <w:spacing w:after="120" w:line="240" w:lineRule="auto"/>
        <w:jc w:val="center"/>
        <w:rPr>
          <w:rFonts w:ascii="Arial" w:hAnsi="Arial" w:cs="Arial"/>
          <w:i/>
          <w:sz w:val="20"/>
          <w:szCs w:val="20"/>
        </w:rPr>
      </w:pPr>
    </w:p>
    <w:p w14:paraId="7994856A" w14:textId="64B8618E" w:rsidR="00EB2A7E" w:rsidRPr="00C15239" w:rsidRDefault="00EB2A7E" w:rsidP="00EB2A7E">
      <w:pPr>
        <w:spacing w:after="120" w:line="240" w:lineRule="auto"/>
        <w:jc w:val="center"/>
        <w:rPr>
          <w:rFonts w:ascii="Arial" w:hAnsi="Arial" w:cs="Arial"/>
          <w:i/>
          <w:sz w:val="20"/>
          <w:szCs w:val="20"/>
        </w:rPr>
      </w:pPr>
      <w:proofErr w:type="gramStart"/>
      <w:r w:rsidRPr="00301E55">
        <w:rPr>
          <w:rFonts w:ascii="Arial" w:hAnsi="Arial" w:cs="Arial"/>
          <w:i/>
          <w:sz w:val="20"/>
          <w:szCs w:val="20"/>
        </w:rPr>
        <w:t>ci</w:t>
      </w:r>
      <w:proofErr w:type="gramEnd"/>
      <w:r w:rsidRPr="00301E55">
        <w:rPr>
          <w:rFonts w:ascii="Arial" w:hAnsi="Arial" w:cs="Arial"/>
          <w:i/>
          <w:sz w:val="20"/>
          <w:szCs w:val="20"/>
        </w:rPr>
        <w:t>-après dénommé : « le CHU de Toulouse</w:t>
      </w:r>
      <w:r>
        <w:rPr>
          <w:rFonts w:ascii="Arial" w:hAnsi="Arial" w:cs="Arial"/>
          <w:i/>
          <w:sz w:val="20"/>
          <w:szCs w:val="20"/>
        </w:rPr>
        <w:t> »</w:t>
      </w:r>
    </w:p>
    <w:p w14:paraId="51CF349C" w14:textId="77777777" w:rsidR="00EB2A7E" w:rsidRDefault="00EB2A7E" w:rsidP="00EB2A7E">
      <w:pPr>
        <w:spacing w:after="120" w:line="240" w:lineRule="auto"/>
        <w:jc w:val="both"/>
        <w:rPr>
          <w:rFonts w:ascii="Arial" w:hAnsi="Arial" w:cs="Arial"/>
          <w:sz w:val="20"/>
          <w:szCs w:val="20"/>
        </w:rPr>
      </w:pPr>
    </w:p>
    <w:p w14:paraId="15221D51" w14:textId="77777777" w:rsidR="00EB2A7E" w:rsidRPr="000A2373" w:rsidRDefault="00EB2A7E" w:rsidP="00EB2A7E">
      <w:pPr>
        <w:shd w:val="clear" w:color="auto" w:fill="EEECE1" w:themeFill="background2"/>
        <w:spacing w:after="120" w:line="240" w:lineRule="auto"/>
        <w:jc w:val="both"/>
        <w:rPr>
          <w:rFonts w:ascii="Arial" w:hAnsi="Arial" w:cs="Arial"/>
          <w:b/>
          <w:sz w:val="20"/>
          <w:szCs w:val="20"/>
        </w:rPr>
      </w:pPr>
      <w:r w:rsidRPr="000A2373">
        <w:rPr>
          <w:rFonts w:ascii="Arial" w:hAnsi="Arial" w:cs="Arial"/>
          <w:b/>
          <w:sz w:val="20"/>
          <w:szCs w:val="20"/>
        </w:rPr>
        <w:t>*</w:t>
      </w:r>
      <w:r>
        <w:rPr>
          <w:rFonts w:ascii="Arial" w:hAnsi="Arial" w:cs="Arial"/>
          <w:b/>
          <w:sz w:val="20"/>
          <w:szCs w:val="20"/>
        </w:rPr>
        <w:t xml:space="preserve"> </w:t>
      </w:r>
      <w:r w:rsidRPr="000A2373">
        <w:rPr>
          <w:rFonts w:ascii="Arial" w:hAnsi="Arial" w:cs="Arial"/>
          <w:b/>
          <w:sz w:val="20"/>
          <w:szCs w:val="20"/>
        </w:rPr>
        <w:t>Le G.H.T.</w:t>
      </w:r>
      <w:r>
        <w:rPr>
          <w:rFonts w:ascii="Arial" w:hAnsi="Arial" w:cs="Arial"/>
          <w:b/>
          <w:sz w:val="20"/>
          <w:szCs w:val="20"/>
        </w:rPr>
        <w:t xml:space="preserve"> Haute-Garonne Tarn Ouest</w:t>
      </w:r>
    </w:p>
    <w:p w14:paraId="58CB5B54"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0C7B9A7B" w14:textId="700EDF0E"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Dans ce cadre, le groupement hospitalier de territoire de la Haute-Garonne et du Tarn Ouest, créé le 1</w:t>
      </w:r>
      <w:r w:rsidRPr="00283038">
        <w:rPr>
          <w:rFonts w:ascii="Arial" w:hAnsi="Arial" w:cs="Arial"/>
          <w:sz w:val="20"/>
          <w:szCs w:val="20"/>
          <w:vertAlign w:val="superscript"/>
        </w:rPr>
        <w:t>er</w:t>
      </w:r>
      <w:r w:rsidRPr="00283038">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7CE228E9"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0B4876BF" w14:textId="77777777"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w:t>
      </w:r>
      <w:r>
        <w:rPr>
          <w:rFonts w:ascii="Arial" w:hAnsi="Arial" w:cs="Arial"/>
          <w:sz w:val="20"/>
          <w:szCs w:val="20"/>
        </w:rPr>
        <w:t>marchés</w:t>
      </w:r>
      <w:r w:rsidRPr="00283038">
        <w:rPr>
          <w:rFonts w:ascii="Arial" w:hAnsi="Arial" w:cs="Arial"/>
          <w:sz w:val="20"/>
          <w:szCs w:val="20"/>
        </w:rPr>
        <w:t xml:space="preserve"> et de leurs avenants. Il assure la passation des marchés et de leurs avenants conformément aux dispositions </w:t>
      </w:r>
      <w:r>
        <w:rPr>
          <w:rFonts w:ascii="Arial" w:hAnsi="Arial" w:cs="Arial"/>
          <w:sz w:val="20"/>
          <w:szCs w:val="20"/>
        </w:rPr>
        <w:t>du code de la commande publique</w:t>
      </w:r>
      <w:r w:rsidRPr="00283038">
        <w:rPr>
          <w:rFonts w:ascii="Arial" w:hAnsi="Arial" w:cs="Arial"/>
          <w:sz w:val="20"/>
          <w:szCs w:val="20"/>
        </w:rPr>
        <w:t>.</w:t>
      </w:r>
    </w:p>
    <w:p w14:paraId="760039DA" w14:textId="77777777" w:rsidR="00EB2A7E" w:rsidRDefault="00EB2A7E" w:rsidP="00EB2A7E">
      <w:pPr>
        <w:shd w:val="clear" w:color="auto" w:fill="EEECE1" w:themeFill="background2"/>
        <w:spacing w:after="120" w:line="240" w:lineRule="auto"/>
        <w:jc w:val="both"/>
        <w:rPr>
          <w:rFonts w:ascii="Arial" w:hAnsi="Arial" w:cs="Arial"/>
          <w:sz w:val="20"/>
          <w:szCs w:val="20"/>
        </w:rPr>
      </w:pPr>
      <w:r>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5AD17368" w14:textId="213152DA" w:rsidR="00EB2A7E" w:rsidRPr="00165772" w:rsidRDefault="00EB2A7E" w:rsidP="00EB2A7E">
      <w:pPr>
        <w:pStyle w:val="Titre2"/>
        <w:rPr>
          <w:color w:val="auto"/>
        </w:rPr>
      </w:pPr>
      <w:bookmarkStart w:id="7" w:name="_Toc221873273"/>
      <w:r w:rsidRPr="00301E55">
        <w:t>Fonctionnement du groupement de commandes</w:t>
      </w:r>
      <w:bookmarkEnd w:id="7"/>
    </w:p>
    <w:p w14:paraId="30453606" w14:textId="77777777" w:rsidR="00EB2A7E" w:rsidRPr="00301E55" w:rsidRDefault="00EB2A7E" w:rsidP="00EB2A7E">
      <w:pPr>
        <w:spacing w:after="120" w:line="240" w:lineRule="auto"/>
        <w:jc w:val="both"/>
        <w:rPr>
          <w:rFonts w:ascii="Arial" w:hAnsi="Arial" w:cs="Arial"/>
          <w:sz w:val="20"/>
          <w:szCs w:val="20"/>
        </w:rPr>
      </w:pPr>
      <w:r w:rsidRPr="00165772">
        <w:rPr>
          <w:rFonts w:ascii="Arial" w:hAnsi="Arial" w:cs="Arial"/>
          <w:sz w:val="20"/>
          <w:szCs w:val="20"/>
        </w:rPr>
        <w:t>Le CHU de Toulouse agit</w:t>
      </w:r>
      <w:r w:rsidRPr="00301E55">
        <w:rPr>
          <w:rFonts w:ascii="Arial" w:hAnsi="Arial" w:cs="Arial"/>
          <w:sz w:val="20"/>
          <w:szCs w:val="20"/>
        </w:rPr>
        <w:t xml:space="preserve"> en qualité d’établissement coordonnateur et représente à ce titre </w:t>
      </w:r>
      <w:r>
        <w:rPr>
          <w:rFonts w:ascii="Arial" w:hAnsi="Arial" w:cs="Arial"/>
          <w:sz w:val="20"/>
          <w:szCs w:val="20"/>
        </w:rPr>
        <w:t>les membres du groupement de commandes.</w:t>
      </w:r>
    </w:p>
    <w:p w14:paraId="6A364477" w14:textId="77777777" w:rsidR="00EB2A7E" w:rsidRPr="00E06A28"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 passation du </w:t>
      </w:r>
      <w:r>
        <w:rPr>
          <w:rFonts w:ascii="Arial" w:hAnsi="Arial" w:cs="Arial"/>
          <w:sz w:val="20"/>
          <w:szCs w:val="20"/>
        </w:rPr>
        <w:t>marché</w:t>
      </w:r>
      <w:r w:rsidRPr="00301E55">
        <w:rPr>
          <w:rFonts w:ascii="Arial" w:hAnsi="Arial" w:cs="Arial"/>
          <w:sz w:val="20"/>
          <w:szCs w:val="20"/>
        </w:rPr>
        <w:t>, il constitue l’interlocuteur unique des opérateurs économiques.</w:t>
      </w:r>
      <w:r>
        <w:rPr>
          <w:rFonts w:ascii="Arial" w:hAnsi="Arial" w:cs="Arial"/>
          <w:sz w:val="20"/>
          <w:szCs w:val="20"/>
        </w:rPr>
        <w:t xml:space="preserve"> </w:t>
      </w:r>
      <w:r w:rsidRPr="00E06A28">
        <w:rPr>
          <w:rFonts w:ascii="Arial" w:hAnsi="Arial" w:cs="Arial"/>
          <w:sz w:val="20"/>
          <w:szCs w:val="20"/>
        </w:rPr>
        <w:t>Il prend en charge la passation, la signature et la notification de l'accord-cadre.</w:t>
      </w:r>
    </w:p>
    <w:p w14:paraId="3EED839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d’exécution du </w:t>
      </w:r>
      <w:r>
        <w:rPr>
          <w:rFonts w:ascii="Arial" w:hAnsi="Arial" w:cs="Arial"/>
          <w:sz w:val="20"/>
          <w:szCs w:val="20"/>
        </w:rPr>
        <w:t>marché</w:t>
      </w:r>
      <w:r w:rsidRPr="00301E55">
        <w:rPr>
          <w:rFonts w:ascii="Arial" w:hAnsi="Arial" w:cs="Arial"/>
          <w:sz w:val="20"/>
          <w:szCs w:val="20"/>
        </w:rPr>
        <w:t> :</w:t>
      </w:r>
    </w:p>
    <w:p w14:paraId="38DE0316" w14:textId="77777777" w:rsidR="00EB2A7E" w:rsidRPr="00301E55" w:rsidRDefault="00EB2A7E" w:rsidP="00205B17">
      <w:pPr>
        <w:pStyle w:val="Paragraphedeliste"/>
        <w:numPr>
          <w:ilvl w:val="0"/>
          <w:numId w:val="17"/>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assure la gestion contractuelle du </w:t>
      </w:r>
      <w:r>
        <w:rPr>
          <w:rFonts w:ascii="Arial" w:hAnsi="Arial" w:cs="Arial"/>
          <w:sz w:val="20"/>
          <w:szCs w:val="20"/>
        </w:rPr>
        <w:t>marché</w:t>
      </w:r>
      <w:r w:rsidRPr="00301E55">
        <w:rPr>
          <w:rFonts w:ascii="Arial" w:hAnsi="Arial" w:cs="Arial"/>
          <w:sz w:val="20"/>
          <w:szCs w:val="20"/>
        </w:rPr>
        <w:t xml:space="preserve"> (prise en charge des modifications du </w:t>
      </w:r>
      <w:r>
        <w:rPr>
          <w:rFonts w:ascii="Arial" w:hAnsi="Arial" w:cs="Arial"/>
          <w:sz w:val="20"/>
          <w:szCs w:val="20"/>
        </w:rPr>
        <w:t>marché</w:t>
      </w:r>
      <w:r w:rsidRPr="00301E55">
        <w:rPr>
          <w:rFonts w:ascii="Arial" w:hAnsi="Arial" w:cs="Arial"/>
          <w:sz w:val="20"/>
          <w:szCs w:val="20"/>
        </w:rPr>
        <w:t xml:space="preserve">, résiliation du </w:t>
      </w:r>
      <w:r>
        <w:rPr>
          <w:rFonts w:ascii="Arial" w:hAnsi="Arial" w:cs="Arial"/>
          <w:sz w:val="20"/>
          <w:szCs w:val="20"/>
        </w:rPr>
        <w:t>marché</w:t>
      </w:r>
      <w:r w:rsidRPr="00301E55">
        <w:rPr>
          <w:rFonts w:ascii="Arial" w:hAnsi="Arial" w:cs="Arial"/>
          <w:sz w:val="20"/>
          <w:szCs w:val="20"/>
        </w:rPr>
        <w:t>), en concertation avec les autres membres le cas échéant ;</w:t>
      </w:r>
    </w:p>
    <w:p w14:paraId="3829248E" w14:textId="77777777" w:rsidR="00EB2A7E" w:rsidRPr="00301E55" w:rsidRDefault="00EB2A7E" w:rsidP="00205B17">
      <w:pPr>
        <w:pStyle w:val="Paragraphedeliste"/>
        <w:numPr>
          <w:ilvl w:val="0"/>
          <w:numId w:val="17"/>
        </w:numPr>
        <w:spacing w:after="120" w:line="240" w:lineRule="auto"/>
        <w:jc w:val="both"/>
        <w:rPr>
          <w:rFonts w:ascii="Arial" w:hAnsi="Arial" w:cs="Arial"/>
          <w:sz w:val="20"/>
          <w:szCs w:val="20"/>
        </w:rPr>
      </w:pPr>
      <w:r w:rsidRPr="00301E55">
        <w:rPr>
          <w:rFonts w:ascii="Arial" w:hAnsi="Arial" w:cs="Arial"/>
          <w:sz w:val="20"/>
          <w:szCs w:val="20"/>
        </w:rPr>
        <w:t xml:space="preserve">Les établissements membres du groupement assurent, chacun pour la part du </w:t>
      </w:r>
      <w:r>
        <w:rPr>
          <w:rFonts w:ascii="Arial" w:hAnsi="Arial" w:cs="Arial"/>
          <w:sz w:val="20"/>
          <w:szCs w:val="20"/>
        </w:rPr>
        <w:t>marché</w:t>
      </w:r>
      <w:r w:rsidRPr="00301E55">
        <w:rPr>
          <w:rFonts w:ascii="Arial" w:hAnsi="Arial" w:cs="Arial"/>
          <w:sz w:val="20"/>
          <w:szCs w:val="20"/>
        </w:rPr>
        <w:t xml:space="preserve"> qui les concerne, l’exécution financière du </w:t>
      </w:r>
      <w:r>
        <w:rPr>
          <w:rFonts w:ascii="Arial" w:hAnsi="Arial" w:cs="Arial"/>
          <w:sz w:val="20"/>
          <w:szCs w:val="20"/>
        </w:rPr>
        <w:t>marché</w:t>
      </w:r>
      <w:r w:rsidRPr="00301E55">
        <w:rPr>
          <w:rFonts w:ascii="Arial" w:hAnsi="Arial" w:cs="Arial"/>
          <w:sz w:val="20"/>
          <w:szCs w:val="20"/>
        </w:rPr>
        <w:t xml:space="preserve"> (émission des bons de commande ou ordres de services, vérification et admission des prestations, règlement des factures).</w:t>
      </w:r>
    </w:p>
    <w:p w14:paraId="197B5211" w14:textId="396F10E6" w:rsidR="00EB2A7E" w:rsidRPr="00205B17" w:rsidRDefault="00EB2A7E" w:rsidP="00EB2A7E">
      <w:pPr>
        <w:spacing w:after="120" w:line="240" w:lineRule="auto"/>
        <w:jc w:val="both"/>
        <w:rPr>
          <w:rFonts w:ascii="Arial" w:hAnsi="Arial" w:cs="Arial"/>
          <w:b/>
          <w:color w:val="00B0F0"/>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est représenté par </w:t>
      </w:r>
      <w:r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Pr>
              <w:rFonts w:ascii="Arial" w:hAnsi="Arial" w:cs="Arial"/>
              <w:sz w:val="20"/>
              <w:szCs w:val="20"/>
            </w:rPr>
            <w:t>Directeur général</w:t>
          </w:r>
        </w:sdtContent>
      </w:sdt>
      <w:r w:rsidRPr="00E06187">
        <w:rPr>
          <w:rFonts w:ascii="Arial" w:hAnsi="Arial" w:cs="Arial"/>
          <w:sz w:val="20"/>
          <w:szCs w:val="20"/>
        </w:rPr>
        <w:t>, représentant</w:t>
      </w:r>
      <w:r w:rsidRPr="00301E55">
        <w:rPr>
          <w:rFonts w:ascii="Arial" w:hAnsi="Arial" w:cs="Arial"/>
          <w:sz w:val="20"/>
          <w:szCs w:val="20"/>
        </w:rPr>
        <w:t xml:space="preserve"> légal, ou son délégataire.</w:t>
      </w:r>
      <w:r>
        <w:rPr>
          <w:rFonts w:ascii="Arial" w:hAnsi="Arial" w:cs="Arial"/>
          <w:sz w:val="20"/>
          <w:szCs w:val="20"/>
        </w:rPr>
        <w:t xml:space="preserve"> </w:t>
      </w:r>
    </w:p>
    <w:p w14:paraId="2B08180A" w14:textId="77777777" w:rsidR="00EB2A7E" w:rsidRPr="00301E55" w:rsidRDefault="00EB2A7E" w:rsidP="00EB2A7E">
      <w:pPr>
        <w:pStyle w:val="Titre2"/>
      </w:pPr>
      <w:bookmarkStart w:id="8" w:name="_Toc221873274"/>
      <w:r w:rsidRPr="00301E55">
        <w:t>Titulaire</w:t>
      </w:r>
      <w:bookmarkEnd w:id="8"/>
    </w:p>
    <w:p w14:paraId="708F0482" w14:textId="77777777" w:rsidR="00EB2A7E" w:rsidRPr="00301E55" w:rsidRDefault="00EB2A7E" w:rsidP="00EB2A7E">
      <w:pPr>
        <w:pStyle w:val="Titre3"/>
      </w:pPr>
      <w:bookmarkStart w:id="9" w:name="_Toc221873275"/>
      <w:r w:rsidRPr="00301E55">
        <w:t>Identification</w:t>
      </w:r>
      <w:bookmarkEnd w:id="9"/>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Le Titulaire est dûment identifié en page de garde du présent document.</w:t>
      </w:r>
    </w:p>
    <w:p w14:paraId="26CAC7C2" w14:textId="77777777" w:rsidR="00EB2A7E" w:rsidRPr="00301E55" w:rsidRDefault="00EB2A7E" w:rsidP="00EB2A7E">
      <w:pPr>
        <w:pStyle w:val="Titre3"/>
      </w:pPr>
      <w:bookmarkStart w:id="10" w:name="_Toc221873276"/>
      <w:r w:rsidRPr="00301E55">
        <w:t>Groupement d’opérateurs économiques</w:t>
      </w:r>
      <w:bookmarkEnd w:id="10"/>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du groupement vis à vis du Pouvoir adjudicateur, et coordonne les prestations. Le mandataire assiste à toutes les réunions éventuellement prévues par </w:t>
      </w:r>
      <w:r w:rsidRPr="00301E55">
        <w:rPr>
          <w:rFonts w:ascii="Arial" w:hAnsi="Arial" w:cs="Arial"/>
          <w:sz w:val="20"/>
          <w:szCs w:val="20"/>
        </w:rPr>
        <w:lastRenderedPageBreak/>
        <w:t xml:space="preserve">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11" w:name="_Hlk137737247"/>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2" w:name="_Ref485990747"/>
      <w:bookmarkStart w:id="13" w:name="_Toc221873277"/>
      <w:bookmarkEnd w:id="11"/>
      <w:r w:rsidRPr="00301E55">
        <w:t>Forme des notifications</w:t>
      </w:r>
      <w:bookmarkEnd w:id="12"/>
      <w:bookmarkEnd w:id="13"/>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4" w:name="_Toc221873278"/>
      <w:r>
        <w:t>Notifications destinées au Titulaire</w:t>
      </w:r>
      <w:bookmarkEnd w:id="14"/>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5" w:name="_Toc221873279"/>
      <w:r>
        <w:rPr>
          <w:lang w:eastAsia="fr-FR"/>
        </w:rPr>
        <w:t>Notifications destinées au Pouvoir Adjudicateur</w:t>
      </w:r>
      <w:bookmarkEnd w:id="15"/>
    </w:p>
    <w:p w14:paraId="33F95521" w14:textId="74E82C2E" w:rsidR="00EB2A7E" w:rsidRPr="00205B17" w:rsidRDefault="00EB2A7E" w:rsidP="00205B17">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7F43AE9F" w14:textId="26FDF7DF" w:rsidR="00EB2A7E" w:rsidRPr="00AD1077" w:rsidRDefault="00364B51" w:rsidP="00EB2A7E">
      <w:pPr>
        <w:pStyle w:val="Titre1"/>
      </w:pPr>
      <w:bookmarkStart w:id="16" w:name="_Ref473041724"/>
      <w:bookmarkStart w:id="17" w:name="_Toc221873280"/>
      <w:r w:rsidRPr="00AD1077">
        <w:t>Type et f</w:t>
      </w:r>
      <w:r w:rsidR="00EB2A7E" w:rsidRPr="00AD1077">
        <w:t>orme du marché</w:t>
      </w:r>
      <w:bookmarkStart w:id="18" w:name="_Hlk137737275"/>
      <w:bookmarkEnd w:id="16"/>
      <w:bookmarkEnd w:id="17"/>
    </w:p>
    <w:p w14:paraId="628F0F95" w14:textId="5E8B6412" w:rsidR="00EB2A7E" w:rsidRPr="00AD1077" w:rsidRDefault="00364B51" w:rsidP="00364B51">
      <w:pPr>
        <w:pStyle w:val="Titre2"/>
      </w:pPr>
      <w:bookmarkStart w:id="19" w:name="_Toc221873281"/>
      <w:r w:rsidRPr="00AD1077">
        <w:t>TYPE DE MARCHE</w:t>
      </w:r>
      <w:bookmarkEnd w:id="19"/>
    </w:p>
    <w:p w14:paraId="2B999DD1" w14:textId="40FCBFD2" w:rsidR="00364B51" w:rsidRPr="00FA10FE" w:rsidRDefault="00EB2A7E" w:rsidP="00364B51">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F23CC3">
            <w:rPr>
              <w:rFonts w:ascii="Arial" w:hAnsi="Arial" w:cs="Arial"/>
              <w:sz w:val="20"/>
              <w:szCs w:val="20"/>
            </w:rPr>
            <w:t>services</w:t>
          </w:r>
        </w:sdtContent>
      </w:sdt>
      <w:r w:rsidRPr="00AD1077">
        <w:rPr>
          <w:rFonts w:ascii="Arial" w:hAnsi="Arial" w:cs="Arial"/>
          <w:sz w:val="20"/>
          <w:szCs w:val="20"/>
        </w:rPr>
        <w:t xml:space="preserve">. </w:t>
      </w:r>
    </w:p>
    <w:p w14:paraId="07FE2699" w14:textId="0E4C3EE2" w:rsidR="00EB2A7E" w:rsidRPr="00981085" w:rsidRDefault="00364B51" w:rsidP="00981085">
      <w:pPr>
        <w:pStyle w:val="Titre2"/>
      </w:pPr>
      <w:bookmarkStart w:id="20" w:name="_Toc221873282"/>
      <w:r w:rsidRPr="00AD1077">
        <w:t>FORME DE MARCHE</w:t>
      </w:r>
      <w:bookmarkEnd w:id="20"/>
      <w:r w:rsidRPr="00AD1077">
        <w:t xml:space="preserve"> </w:t>
      </w:r>
      <w:bookmarkEnd w:id="18"/>
    </w:p>
    <w:p w14:paraId="3C1B695D" w14:textId="56180EF0" w:rsidR="00EB2A7E" w:rsidRPr="00DB6EFE" w:rsidRDefault="00FC2FDD" w:rsidP="00EB2A7E">
      <w:pPr>
        <w:spacing w:after="120" w:line="240" w:lineRule="auto"/>
        <w:jc w:val="both"/>
        <w:rPr>
          <w:rFonts w:ascii="Arial" w:hAnsi="Arial" w:cs="Arial"/>
          <w:sz w:val="20"/>
          <w:szCs w:val="20"/>
        </w:rPr>
      </w:pPr>
      <w:r>
        <w:rPr>
          <w:rFonts w:ascii="Arial" w:hAnsi="Arial" w:cs="Arial"/>
          <w:sz w:val="20"/>
          <w:szCs w:val="20"/>
        </w:rPr>
        <w:t xml:space="preserve">Cet accord-cadre composite comprend : </w:t>
      </w:r>
    </w:p>
    <w:p w14:paraId="3AD3A76B" w14:textId="0F1CF248" w:rsidR="00DA71E9" w:rsidRDefault="00DA71E9" w:rsidP="00DA71E9">
      <w:pPr>
        <w:pStyle w:val="Paragraphedeliste"/>
        <w:numPr>
          <w:ilvl w:val="0"/>
          <w:numId w:val="38"/>
        </w:numPr>
        <w:spacing w:after="120" w:line="240" w:lineRule="auto"/>
        <w:ind w:left="714" w:hanging="357"/>
        <w:jc w:val="both"/>
        <w:rPr>
          <w:rFonts w:ascii="Arial" w:eastAsia="Times New Roman" w:hAnsi="Arial" w:cs="Arial"/>
          <w:sz w:val="20"/>
          <w:szCs w:val="20"/>
          <w:lang w:eastAsia="fr-FR"/>
        </w:rPr>
      </w:pPr>
      <w:proofErr w:type="gramStart"/>
      <w:r w:rsidRPr="00DA71E9">
        <w:rPr>
          <w:rFonts w:ascii="Arial" w:eastAsia="Times New Roman" w:hAnsi="Arial" w:cs="Arial"/>
          <w:sz w:val="20"/>
          <w:szCs w:val="20"/>
          <w:lang w:eastAsia="fr-FR"/>
        </w:rPr>
        <w:t>une</w:t>
      </w:r>
      <w:proofErr w:type="gramEnd"/>
      <w:r w:rsidRPr="00DA71E9">
        <w:rPr>
          <w:rFonts w:ascii="Arial" w:eastAsia="Times New Roman" w:hAnsi="Arial" w:cs="Arial"/>
          <w:sz w:val="20"/>
          <w:szCs w:val="20"/>
          <w:lang w:eastAsia="fr-FR"/>
        </w:rPr>
        <w:t xml:space="preserve"> partie ordinaire, ayant pour objet : la réalisation des maintenances préventives définies comme tel dans le CCTP</w:t>
      </w:r>
      <w:r>
        <w:rPr>
          <w:rFonts w:ascii="Arial" w:eastAsia="Times New Roman" w:hAnsi="Arial" w:cs="Arial"/>
          <w:sz w:val="20"/>
          <w:szCs w:val="20"/>
          <w:lang w:eastAsia="fr-FR"/>
        </w:rPr>
        <w:t>.</w:t>
      </w:r>
    </w:p>
    <w:p w14:paraId="4C3C6509" w14:textId="77777777" w:rsidR="00DA71E9" w:rsidRPr="00DA71E9" w:rsidRDefault="00DA71E9" w:rsidP="00DA71E9">
      <w:pPr>
        <w:pStyle w:val="Paragraphedeliste"/>
        <w:spacing w:after="120" w:line="240" w:lineRule="auto"/>
        <w:ind w:left="714"/>
        <w:jc w:val="both"/>
        <w:rPr>
          <w:rFonts w:ascii="Arial" w:eastAsia="Times New Roman" w:hAnsi="Arial" w:cs="Arial"/>
          <w:sz w:val="20"/>
          <w:szCs w:val="20"/>
          <w:lang w:eastAsia="fr-FR"/>
        </w:rPr>
      </w:pPr>
    </w:p>
    <w:p w14:paraId="64CA7F3F" w14:textId="6CD60DDC" w:rsidR="00DA71E9" w:rsidRPr="00DA71E9" w:rsidRDefault="00DA71E9" w:rsidP="00DA71E9">
      <w:pPr>
        <w:pStyle w:val="Paragraphedeliste"/>
        <w:numPr>
          <w:ilvl w:val="0"/>
          <w:numId w:val="38"/>
        </w:numPr>
        <w:spacing w:after="120" w:line="240" w:lineRule="auto"/>
        <w:ind w:left="714" w:hanging="357"/>
        <w:jc w:val="both"/>
        <w:rPr>
          <w:rFonts w:ascii="Arial" w:eastAsia="Times New Roman" w:hAnsi="Arial" w:cs="Arial"/>
          <w:sz w:val="20"/>
          <w:szCs w:val="20"/>
          <w:lang w:eastAsia="fr-FR"/>
        </w:rPr>
      </w:pPr>
      <w:proofErr w:type="gramStart"/>
      <w:r w:rsidRPr="00DA71E9">
        <w:rPr>
          <w:rFonts w:ascii="Arial" w:eastAsia="Times New Roman" w:hAnsi="Arial" w:cs="Arial"/>
          <w:sz w:val="20"/>
          <w:szCs w:val="20"/>
          <w:lang w:eastAsia="fr-FR"/>
        </w:rPr>
        <w:t>une</w:t>
      </w:r>
      <w:proofErr w:type="gramEnd"/>
      <w:r w:rsidRPr="00DA71E9">
        <w:rPr>
          <w:rFonts w:ascii="Arial" w:eastAsia="Times New Roman" w:hAnsi="Arial" w:cs="Arial"/>
          <w:sz w:val="20"/>
          <w:szCs w:val="20"/>
          <w:lang w:eastAsia="fr-FR"/>
        </w:rPr>
        <w:t xml:space="preserve"> partie à bons de commande au sens des articles R. 2162-13 et R. 2162-14 du code de la commande publique, ayant pour objet : la réalisation des maintenances correctives</w:t>
      </w:r>
      <w:r>
        <w:rPr>
          <w:rFonts w:ascii="Arial" w:eastAsia="Times New Roman" w:hAnsi="Arial" w:cs="Arial"/>
          <w:sz w:val="20"/>
          <w:szCs w:val="20"/>
          <w:lang w:eastAsia="fr-FR"/>
        </w:rPr>
        <w:t xml:space="preserve"> ainsi que la fourniture de pièces détachées</w:t>
      </w:r>
      <w:r w:rsidRPr="00DA71E9">
        <w:rPr>
          <w:rFonts w:ascii="Arial" w:eastAsia="Times New Roman" w:hAnsi="Arial" w:cs="Arial"/>
          <w:sz w:val="20"/>
          <w:szCs w:val="20"/>
          <w:lang w:eastAsia="fr-FR"/>
        </w:rPr>
        <w:t xml:space="preserve"> définies comme tel dans le CCTP</w:t>
      </w:r>
      <w:r>
        <w:rPr>
          <w:rFonts w:ascii="Arial" w:eastAsia="Times New Roman" w:hAnsi="Arial" w:cs="Arial"/>
          <w:sz w:val="20"/>
          <w:szCs w:val="20"/>
          <w:lang w:eastAsia="fr-FR"/>
        </w:rPr>
        <w:t>.</w:t>
      </w:r>
    </w:p>
    <w:p w14:paraId="342F4F7C" w14:textId="77777777" w:rsidR="00EB2A7E" w:rsidRPr="005F338C" w:rsidRDefault="00EB2A7E" w:rsidP="00FC2FDD">
      <w:pPr>
        <w:pStyle w:val="Paragraphedeliste"/>
        <w:spacing w:after="120" w:line="240" w:lineRule="auto"/>
        <w:ind w:left="1416"/>
        <w:rPr>
          <w:rFonts w:ascii="Arial" w:hAnsi="Arial" w:cs="Arial"/>
          <w:sz w:val="20"/>
          <w:szCs w:val="20"/>
        </w:rPr>
      </w:pPr>
    </w:p>
    <w:p w14:paraId="251CAAC8" w14:textId="77777777" w:rsidR="0026166F" w:rsidRPr="0026166F" w:rsidRDefault="0026166F" w:rsidP="00542DB5">
      <w:pPr>
        <w:spacing w:after="120"/>
        <w:jc w:val="both"/>
        <w:rPr>
          <w:rFonts w:ascii="Arial" w:hAnsi="Arial" w:cs="Arial"/>
          <w:sz w:val="20"/>
        </w:rPr>
      </w:pPr>
      <w:bookmarkStart w:id="21" w:name="_Hlk132103448"/>
      <w:r w:rsidRPr="0026166F">
        <w:rPr>
          <w:rFonts w:ascii="Arial" w:hAnsi="Arial" w:cs="Arial"/>
          <w:sz w:val="20"/>
        </w:rPr>
        <w:t>Pour la part constituée en accord-cadre, elle est conclue sans montant ni quantité minimum et avec un montant maximum.</w:t>
      </w:r>
    </w:p>
    <w:p w14:paraId="57D07AA5" w14:textId="1F1E708C" w:rsidR="0026166F" w:rsidRPr="0026166F" w:rsidRDefault="0026166F" w:rsidP="00542DB5">
      <w:pPr>
        <w:spacing w:after="120"/>
        <w:jc w:val="both"/>
        <w:rPr>
          <w:rFonts w:ascii="Arial" w:hAnsi="Arial" w:cs="Arial"/>
          <w:b/>
          <w:bCs/>
          <w:sz w:val="20"/>
        </w:rPr>
      </w:pPr>
      <w:r w:rsidRPr="0026166F">
        <w:rPr>
          <w:rFonts w:ascii="Arial" w:hAnsi="Arial" w:cs="Arial"/>
          <w:b/>
          <w:bCs/>
          <w:sz w:val="20"/>
        </w:rPr>
        <w:lastRenderedPageBreak/>
        <w:t>Le montant maximum s’applique sur la partie à bons de commande. Il s’entend pour la durée totale du marché (période initiale et périodes éventuelles de reconduction).</w:t>
      </w:r>
    </w:p>
    <w:p w14:paraId="1313FE0D" w14:textId="534BBA08" w:rsidR="0026166F" w:rsidRPr="00205B17" w:rsidRDefault="0026166F" w:rsidP="0026166F">
      <w:pPr>
        <w:spacing w:after="120"/>
        <w:jc w:val="both"/>
        <w:rPr>
          <w:rFonts w:ascii="Arial" w:hAnsi="Arial" w:cs="Arial"/>
          <w:sz w:val="20"/>
        </w:rPr>
      </w:pPr>
      <w:r w:rsidRPr="0026166F">
        <w:rPr>
          <w:rFonts w:ascii="Arial" w:hAnsi="Arial" w:cs="Arial"/>
          <w:sz w:val="20"/>
        </w:rPr>
        <w:t>Ce montant</w:t>
      </w:r>
      <w:r w:rsidR="00725CFD">
        <w:rPr>
          <w:rFonts w:ascii="Arial" w:hAnsi="Arial" w:cs="Arial"/>
          <w:sz w:val="20"/>
        </w:rPr>
        <w:t xml:space="preserve"> </w:t>
      </w:r>
      <w:r w:rsidRPr="0026166F">
        <w:rPr>
          <w:rFonts w:ascii="Arial" w:hAnsi="Arial" w:cs="Arial"/>
          <w:sz w:val="20"/>
        </w:rPr>
        <w:t>maximum</w:t>
      </w:r>
      <w:r w:rsidR="00725CFD">
        <w:rPr>
          <w:rFonts w:ascii="Arial" w:hAnsi="Arial" w:cs="Arial"/>
          <w:sz w:val="20"/>
        </w:rPr>
        <w:t xml:space="preserve"> est précisé </w:t>
      </w:r>
      <w:r w:rsidRPr="0026166F">
        <w:rPr>
          <w:rFonts w:ascii="Arial" w:hAnsi="Arial" w:cs="Arial"/>
          <w:sz w:val="20"/>
        </w:rPr>
        <w:t>ci-dessous.</w:t>
      </w:r>
    </w:p>
    <w:tbl>
      <w:tblPr>
        <w:tblStyle w:val="Grilledutableau1"/>
        <w:tblW w:w="8364" w:type="dxa"/>
        <w:tblInd w:w="-5" w:type="dxa"/>
        <w:tblLook w:val="04A0" w:firstRow="1" w:lastRow="0" w:firstColumn="1" w:lastColumn="0" w:noHBand="0" w:noVBand="1"/>
      </w:tblPr>
      <w:tblGrid>
        <w:gridCol w:w="5582"/>
        <w:gridCol w:w="2782"/>
      </w:tblGrid>
      <w:tr w:rsidR="00725CFD" w:rsidRPr="00603572" w14:paraId="3FEF4223" w14:textId="77777777" w:rsidTr="00725CFD">
        <w:trPr>
          <w:trHeight w:val="378"/>
        </w:trPr>
        <w:tc>
          <w:tcPr>
            <w:tcW w:w="5582" w:type="dxa"/>
          </w:tcPr>
          <w:p w14:paraId="0C3248F6" w14:textId="6A2B87D3" w:rsidR="00725CFD" w:rsidRPr="00603572" w:rsidRDefault="00725CFD" w:rsidP="00603572">
            <w:pPr>
              <w:tabs>
                <w:tab w:val="left" w:pos="1240"/>
              </w:tabs>
              <w:jc w:val="center"/>
              <w:rPr>
                <w:rFonts w:ascii="Arial" w:hAnsi="Arial" w:cs="Arial"/>
              </w:rPr>
            </w:pPr>
            <w:r w:rsidRPr="00603572">
              <w:rPr>
                <w:rFonts w:ascii="Arial" w:hAnsi="Arial" w:cs="Arial"/>
              </w:rPr>
              <w:t xml:space="preserve">Objet </w:t>
            </w:r>
            <w:r>
              <w:rPr>
                <w:rFonts w:ascii="Arial" w:hAnsi="Arial" w:cs="Arial"/>
              </w:rPr>
              <w:t xml:space="preserve">du marché </w:t>
            </w:r>
          </w:p>
        </w:tc>
        <w:tc>
          <w:tcPr>
            <w:tcW w:w="2782" w:type="dxa"/>
          </w:tcPr>
          <w:p w14:paraId="0025A9C9" w14:textId="77777777" w:rsidR="00725CFD" w:rsidRPr="00603572" w:rsidRDefault="00725CFD" w:rsidP="00603572">
            <w:pPr>
              <w:tabs>
                <w:tab w:val="left" w:pos="1240"/>
              </w:tabs>
              <w:jc w:val="center"/>
              <w:rPr>
                <w:rFonts w:ascii="Arial" w:hAnsi="Arial" w:cs="Arial"/>
              </w:rPr>
            </w:pPr>
            <w:r w:rsidRPr="00603572">
              <w:rPr>
                <w:rFonts w:ascii="Arial" w:hAnsi="Arial" w:cs="Arial"/>
                <w:sz w:val="18"/>
                <w:szCs w:val="18"/>
              </w:rPr>
              <w:t>Montant maximum pour la durée totale du marché</w:t>
            </w:r>
          </w:p>
        </w:tc>
      </w:tr>
      <w:tr w:rsidR="00725CFD" w:rsidRPr="00603572" w14:paraId="47E1978D" w14:textId="77777777" w:rsidTr="00697BAA">
        <w:trPr>
          <w:trHeight w:val="322"/>
        </w:trPr>
        <w:tc>
          <w:tcPr>
            <w:tcW w:w="5582" w:type="dxa"/>
            <w:shd w:val="clear" w:color="auto" w:fill="F2DBDB" w:themeFill="accent2" w:themeFillTint="33"/>
            <w:vAlign w:val="center"/>
          </w:tcPr>
          <w:p w14:paraId="194B8B05" w14:textId="77777777" w:rsidR="00725CFD" w:rsidRPr="00603572" w:rsidRDefault="00725CFD" w:rsidP="00603572">
            <w:pPr>
              <w:tabs>
                <w:tab w:val="left" w:pos="5529"/>
              </w:tabs>
              <w:jc w:val="center"/>
              <w:rPr>
                <w:rFonts w:ascii="Arial" w:hAnsi="Arial" w:cs="Arial"/>
              </w:rPr>
            </w:pPr>
            <w:r w:rsidRPr="00603572">
              <w:rPr>
                <w:rFonts w:ascii="Arial" w:hAnsi="Arial" w:cs="Arial"/>
              </w:rPr>
              <w:t xml:space="preserve">Maintenance des moyens de secours CH ST GAUDENS – LUCHON </w:t>
            </w:r>
          </w:p>
        </w:tc>
        <w:tc>
          <w:tcPr>
            <w:tcW w:w="2782" w:type="dxa"/>
            <w:shd w:val="clear" w:color="auto" w:fill="F2DBDB" w:themeFill="accent2" w:themeFillTint="33"/>
          </w:tcPr>
          <w:p w14:paraId="022105A1" w14:textId="784C8CC4" w:rsidR="00725CFD" w:rsidRPr="0026166F" w:rsidRDefault="00697BAA" w:rsidP="00603572">
            <w:pPr>
              <w:tabs>
                <w:tab w:val="left" w:pos="5529"/>
              </w:tabs>
              <w:jc w:val="center"/>
              <w:rPr>
                <w:rFonts w:ascii="Arial" w:hAnsi="Arial" w:cs="Arial"/>
                <w:b/>
                <w:bCs/>
              </w:rPr>
            </w:pPr>
            <w:r>
              <w:rPr>
                <w:rFonts w:ascii="Arial" w:hAnsi="Arial" w:cs="Arial"/>
                <w:b/>
                <w:bCs/>
              </w:rPr>
              <w:t>80</w:t>
            </w:r>
            <w:r w:rsidR="00725CFD" w:rsidRPr="0026166F">
              <w:rPr>
                <w:rFonts w:ascii="Arial" w:hAnsi="Arial" w:cs="Arial"/>
                <w:b/>
                <w:bCs/>
              </w:rPr>
              <w:t xml:space="preserve"> 000,00 € </w:t>
            </w:r>
            <w:proofErr w:type="gramStart"/>
            <w:r w:rsidR="00725CFD" w:rsidRPr="0026166F">
              <w:rPr>
                <w:rFonts w:ascii="Arial" w:hAnsi="Arial" w:cs="Arial"/>
                <w:b/>
                <w:bCs/>
              </w:rPr>
              <w:t>H.T</w:t>
            </w:r>
            <w:proofErr w:type="gramEnd"/>
          </w:p>
        </w:tc>
      </w:tr>
    </w:tbl>
    <w:p w14:paraId="3EE2710A" w14:textId="77777777" w:rsidR="00236DB8" w:rsidRDefault="00236DB8" w:rsidP="00662627">
      <w:pPr>
        <w:spacing w:after="120" w:line="240" w:lineRule="auto"/>
        <w:jc w:val="both"/>
        <w:rPr>
          <w:rFonts w:ascii="Arial" w:hAnsi="Arial" w:cs="Arial"/>
          <w:sz w:val="20"/>
          <w:szCs w:val="20"/>
        </w:rPr>
      </w:pPr>
    </w:p>
    <w:bookmarkEnd w:id="21"/>
    <w:p w14:paraId="0BE7917F" w14:textId="49599252" w:rsidR="00280F04" w:rsidRPr="00662627" w:rsidRDefault="00662627" w:rsidP="00EB2A7E">
      <w:pPr>
        <w:spacing w:after="120" w:line="240" w:lineRule="auto"/>
        <w:jc w:val="both"/>
        <w:rPr>
          <w:rFonts w:ascii="Arial" w:hAnsi="Arial" w:cs="Arial"/>
          <w:sz w:val="20"/>
          <w:szCs w:val="20"/>
        </w:rPr>
      </w:pPr>
      <w:r w:rsidRPr="00662627">
        <w:rPr>
          <w:rFonts w:ascii="Arial" w:hAnsi="Arial" w:cs="Arial"/>
          <w:sz w:val="20"/>
          <w:szCs w:val="20"/>
        </w:rPr>
        <w:t>Le marché est conclu en mono-titularisation</w:t>
      </w:r>
      <w:r w:rsidR="00725CFD">
        <w:rPr>
          <w:rFonts w:ascii="Arial" w:hAnsi="Arial" w:cs="Arial"/>
          <w:sz w:val="20"/>
          <w:szCs w:val="20"/>
        </w:rPr>
        <w:t>.</w:t>
      </w:r>
    </w:p>
    <w:p w14:paraId="560D412F" w14:textId="77777777" w:rsidR="00EB2A7E" w:rsidRPr="00301E55" w:rsidRDefault="00EB2A7E" w:rsidP="00EB2A7E">
      <w:pPr>
        <w:pStyle w:val="Titre1"/>
      </w:pPr>
      <w:bookmarkStart w:id="22" w:name="_Ref29198610"/>
      <w:bookmarkStart w:id="23" w:name="_Toc221873283"/>
      <w:r w:rsidRPr="00301E55">
        <w:t xml:space="preserve">Décomposition </w:t>
      </w:r>
      <w:r>
        <w:t>en lots</w:t>
      </w:r>
      <w:bookmarkEnd w:id="22"/>
      <w:bookmarkEnd w:id="23"/>
    </w:p>
    <w:p w14:paraId="601FBFCD" w14:textId="4A0ADAF5" w:rsidR="00227CBC" w:rsidRDefault="00227CBC" w:rsidP="00227CBC">
      <w:pPr>
        <w:spacing w:after="120" w:line="240" w:lineRule="auto"/>
        <w:jc w:val="both"/>
        <w:rPr>
          <w:rFonts w:ascii="Arial" w:hAnsi="Arial" w:cs="Arial"/>
          <w:sz w:val="20"/>
          <w:szCs w:val="20"/>
        </w:rPr>
      </w:pPr>
      <w:bookmarkStart w:id="24" w:name="_Hlk224811426"/>
      <w:bookmarkStart w:id="25" w:name="_Toc221873284"/>
      <w:r>
        <w:rPr>
          <w:rFonts w:ascii="Arial" w:hAnsi="Arial" w:cs="Arial"/>
          <w:sz w:val="20"/>
          <w:szCs w:val="20"/>
        </w:rPr>
        <w:t xml:space="preserve">Le marché est passé en lots séparés. </w:t>
      </w:r>
    </w:p>
    <w:p w14:paraId="330380F0" w14:textId="4FA1C261" w:rsidR="00227CBC" w:rsidRDefault="00227CBC" w:rsidP="00227CBC">
      <w:pPr>
        <w:spacing w:after="120" w:line="240" w:lineRule="auto"/>
        <w:jc w:val="both"/>
        <w:rPr>
          <w:rFonts w:ascii="Arial" w:hAnsi="Arial" w:cs="Arial"/>
          <w:bCs/>
          <w:color w:val="FF0000"/>
          <w:sz w:val="20"/>
          <w:szCs w:val="20"/>
        </w:rPr>
      </w:pPr>
      <w:r w:rsidRPr="00227CBC">
        <w:rPr>
          <w:rFonts w:ascii="Arial" w:hAnsi="Arial" w:cs="Arial"/>
          <w:color w:val="FF0000"/>
          <w:sz w:val="20"/>
          <w:szCs w:val="20"/>
        </w:rPr>
        <w:t xml:space="preserve">Le lot </w:t>
      </w:r>
      <w:r>
        <w:rPr>
          <w:rFonts w:ascii="Arial" w:hAnsi="Arial" w:cs="Arial"/>
          <w:color w:val="FF0000"/>
          <w:sz w:val="20"/>
          <w:szCs w:val="20"/>
        </w:rPr>
        <w:t>n°</w:t>
      </w:r>
      <w:r w:rsidRPr="00227CBC">
        <w:rPr>
          <w:rFonts w:ascii="Arial" w:hAnsi="Arial" w:cs="Arial"/>
          <w:color w:val="FF0000"/>
          <w:sz w:val="20"/>
          <w:szCs w:val="20"/>
        </w:rPr>
        <w:t xml:space="preserve">12 </w:t>
      </w:r>
      <w:proofErr w:type="gramStart"/>
      <w:r w:rsidRPr="00227CBC">
        <w:rPr>
          <w:rFonts w:ascii="Arial" w:hAnsi="Arial" w:cs="Arial"/>
          <w:color w:val="FF0000"/>
          <w:sz w:val="20"/>
          <w:szCs w:val="20"/>
        </w:rPr>
        <w:t>relatif</w:t>
      </w:r>
      <w:proofErr w:type="gramEnd"/>
      <w:r w:rsidRPr="00227CBC">
        <w:rPr>
          <w:rFonts w:ascii="Arial" w:hAnsi="Arial" w:cs="Arial"/>
          <w:color w:val="FF0000"/>
          <w:sz w:val="20"/>
          <w:szCs w:val="20"/>
        </w:rPr>
        <w:t xml:space="preserve"> </w:t>
      </w:r>
      <w:r w:rsidR="00A96477">
        <w:rPr>
          <w:rFonts w:ascii="Arial" w:hAnsi="Arial" w:cs="Arial"/>
          <w:color w:val="FF0000"/>
          <w:sz w:val="20"/>
          <w:szCs w:val="20"/>
        </w:rPr>
        <w:t xml:space="preserve">à la maintenance des moyens de secours du CH de Saint – Gaudens et des </w:t>
      </w:r>
      <w:proofErr w:type="spellStart"/>
      <w:r w:rsidR="00A96477">
        <w:rPr>
          <w:rFonts w:ascii="Arial" w:hAnsi="Arial" w:cs="Arial"/>
          <w:color w:val="FF0000"/>
          <w:sz w:val="20"/>
          <w:szCs w:val="20"/>
        </w:rPr>
        <w:t>Hopîtaux</w:t>
      </w:r>
      <w:proofErr w:type="spellEnd"/>
      <w:r w:rsidR="00A96477">
        <w:rPr>
          <w:rFonts w:ascii="Arial" w:hAnsi="Arial" w:cs="Arial"/>
          <w:color w:val="FF0000"/>
          <w:sz w:val="20"/>
          <w:szCs w:val="20"/>
        </w:rPr>
        <w:t xml:space="preserve"> de Luchon. </w:t>
      </w:r>
    </w:p>
    <w:p w14:paraId="743100E0" w14:textId="79AAC021" w:rsidR="009A7FE9" w:rsidRDefault="009A7FE9" w:rsidP="009A7FE9">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 est passé en lots séparés, détaillés comme suit :</w:t>
      </w:r>
      <w:r w:rsidRPr="00301E55">
        <w:rPr>
          <w:rFonts w:ascii="Arial" w:hAnsi="Arial" w:cs="Arial"/>
          <w:sz w:val="20"/>
          <w:szCs w:val="20"/>
        </w:rPr>
        <w:t xml:space="preserve"> </w:t>
      </w:r>
    </w:p>
    <w:tbl>
      <w:tblPr>
        <w:tblStyle w:val="Grilledutableau"/>
        <w:tblW w:w="6532" w:type="dxa"/>
        <w:tblInd w:w="-5" w:type="dxa"/>
        <w:tblLook w:val="04A0" w:firstRow="1" w:lastRow="0" w:firstColumn="1" w:lastColumn="0" w:noHBand="0" w:noVBand="1"/>
      </w:tblPr>
      <w:tblGrid>
        <w:gridCol w:w="988"/>
        <w:gridCol w:w="5544"/>
      </w:tblGrid>
      <w:tr w:rsidR="009A7FE9" w:rsidRPr="00603572" w14:paraId="43E34044" w14:textId="77777777" w:rsidTr="009A7FE9">
        <w:trPr>
          <w:trHeight w:val="378"/>
        </w:trPr>
        <w:tc>
          <w:tcPr>
            <w:tcW w:w="988" w:type="dxa"/>
          </w:tcPr>
          <w:p w14:paraId="57B31FBB" w14:textId="77777777" w:rsidR="009A7FE9" w:rsidRPr="00603572" w:rsidRDefault="009A7FE9" w:rsidP="001B6361">
            <w:pPr>
              <w:spacing w:after="120"/>
              <w:jc w:val="both"/>
              <w:rPr>
                <w:rFonts w:ascii="Arial" w:hAnsi="Arial" w:cs="Arial"/>
                <w:b/>
                <w:bCs/>
                <w:sz w:val="20"/>
                <w:szCs w:val="20"/>
              </w:rPr>
            </w:pPr>
            <w:r w:rsidRPr="00603572">
              <w:rPr>
                <w:rFonts w:ascii="Arial" w:hAnsi="Arial" w:cs="Arial"/>
                <w:b/>
                <w:bCs/>
                <w:sz w:val="20"/>
                <w:szCs w:val="20"/>
              </w:rPr>
              <w:t>LOT</w:t>
            </w:r>
          </w:p>
        </w:tc>
        <w:tc>
          <w:tcPr>
            <w:tcW w:w="5544" w:type="dxa"/>
          </w:tcPr>
          <w:p w14:paraId="0DD51DC1" w14:textId="77777777" w:rsidR="009A7FE9" w:rsidRPr="00603572" w:rsidRDefault="009A7FE9" w:rsidP="001B6361">
            <w:pPr>
              <w:spacing w:after="120"/>
              <w:jc w:val="both"/>
              <w:rPr>
                <w:rFonts w:ascii="Arial" w:hAnsi="Arial" w:cs="Arial"/>
                <w:b/>
                <w:bCs/>
                <w:sz w:val="20"/>
                <w:szCs w:val="20"/>
              </w:rPr>
            </w:pPr>
            <w:r w:rsidRPr="00603572">
              <w:rPr>
                <w:rFonts w:ascii="Arial" w:hAnsi="Arial" w:cs="Arial"/>
                <w:b/>
                <w:bCs/>
                <w:sz w:val="20"/>
                <w:szCs w:val="20"/>
              </w:rPr>
              <w:t>OBJET</w:t>
            </w:r>
          </w:p>
        </w:tc>
      </w:tr>
      <w:tr w:rsidR="009A7FE9" w:rsidRPr="00603572" w14:paraId="3BFAFEA0" w14:textId="77777777" w:rsidTr="009A7FE9">
        <w:tc>
          <w:tcPr>
            <w:tcW w:w="988" w:type="dxa"/>
            <w:shd w:val="clear" w:color="auto" w:fill="auto"/>
          </w:tcPr>
          <w:p w14:paraId="002551AA"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1</w:t>
            </w:r>
          </w:p>
        </w:tc>
        <w:tc>
          <w:tcPr>
            <w:tcW w:w="5544" w:type="dxa"/>
            <w:shd w:val="clear" w:color="auto" w:fill="auto"/>
            <w:vAlign w:val="center"/>
          </w:tcPr>
          <w:p w14:paraId="32BA9BE2"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systèmes de sécurité incendie CHU &amp; IUCT </w:t>
            </w:r>
          </w:p>
        </w:tc>
      </w:tr>
      <w:tr w:rsidR="009A7FE9" w:rsidRPr="00603572" w14:paraId="6ADC4ACE" w14:textId="77777777" w:rsidTr="009A7FE9">
        <w:tc>
          <w:tcPr>
            <w:tcW w:w="988" w:type="dxa"/>
            <w:shd w:val="clear" w:color="auto" w:fill="auto"/>
          </w:tcPr>
          <w:p w14:paraId="270719F7"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2</w:t>
            </w:r>
          </w:p>
        </w:tc>
        <w:tc>
          <w:tcPr>
            <w:tcW w:w="5544" w:type="dxa"/>
            <w:shd w:val="clear" w:color="auto" w:fill="auto"/>
            <w:vAlign w:val="center"/>
          </w:tcPr>
          <w:p w14:paraId="567BEA67"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systèmes de sécurité incendie CH LAVAUR SECTEUR A </w:t>
            </w:r>
          </w:p>
        </w:tc>
      </w:tr>
      <w:tr w:rsidR="009A7FE9" w:rsidRPr="00603572" w14:paraId="12E262AD" w14:textId="77777777" w:rsidTr="009A7FE9">
        <w:trPr>
          <w:trHeight w:val="581"/>
        </w:trPr>
        <w:tc>
          <w:tcPr>
            <w:tcW w:w="988" w:type="dxa"/>
            <w:shd w:val="clear" w:color="auto" w:fill="auto"/>
          </w:tcPr>
          <w:p w14:paraId="202EB56D"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3</w:t>
            </w:r>
          </w:p>
        </w:tc>
        <w:tc>
          <w:tcPr>
            <w:tcW w:w="5544" w:type="dxa"/>
            <w:shd w:val="clear" w:color="auto" w:fill="auto"/>
            <w:vAlign w:val="center"/>
          </w:tcPr>
          <w:p w14:paraId="3AF2E25A"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Maintenance des systèmes de sécurité incendie CH LAVAUR SECTEUR B</w:t>
            </w:r>
          </w:p>
        </w:tc>
      </w:tr>
      <w:tr w:rsidR="009A7FE9" w:rsidRPr="00603572" w14:paraId="674980C3" w14:textId="77777777" w:rsidTr="009A7FE9">
        <w:trPr>
          <w:trHeight w:val="581"/>
        </w:trPr>
        <w:tc>
          <w:tcPr>
            <w:tcW w:w="988" w:type="dxa"/>
            <w:shd w:val="clear" w:color="auto" w:fill="auto"/>
          </w:tcPr>
          <w:p w14:paraId="11F0415F"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4</w:t>
            </w:r>
          </w:p>
        </w:tc>
        <w:tc>
          <w:tcPr>
            <w:tcW w:w="5544" w:type="dxa"/>
            <w:shd w:val="clear" w:color="auto" w:fill="auto"/>
            <w:vAlign w:val="center"/>
          </w:tcPr>
          <w:p w14:paraId="490887AB"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Maintenance des systèmes de sécurité incendie CH LAVAUR SECTEUR C</w:t>
            </w:r>
          </w:p>
        </w:tc>
      </w:tr>
      <w:tr w:rsidR="009A7FE9" w:rsidRPr="00603572" w14:paraId="308D790D" w14:textId="77777777" w:rsidTr="009A7FE9">
        <w:trPr>
          <w:trHeight w:val="581"/>
        </w:trPr>
        <w:tc>
          <w:tcPr>
            <w:tcW w:w="988" w:type="dxa"/>
            <w:shd w:val="clear" w:color="auto" w:fill="auto"/>
          </w:tcPr>
          <w:p w14:paraId="09DDAA49"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5</w:t>
            </w:r>
          </w:p>
        </w:tc>
        <w:tc>
          <w:tcPr>
            <w:tcW w:w="5544" w:type="dxa"/>
            <w:shd w:val="clear" w:color="auto" w:fill="auto"/>
            <w:vAlign w:val="center"/>
          </w:tcPr>
          <w:p w14:paraId="17DA6626"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systèmes de sécurité incendie CH MARCHANT </w:t>
            </w:r>
          </w:p>
        </w:tc>
      </w:tr>
      <w:tr w:rsidR="009A7FE9" w:rsidRPr="00603572" w14:paraId="2D4CDB9F" w14:textId="77777777" w:rsidTr="009A7FE9">
        <w:tc>
          <w:tcPr>
            <w:tcW w:w="988" w:type="dxa"/>
            <w:shd w:val="clear" w:color="auto" w:fill="auto"/>
          </w:tcPr>
          <w:p w14:paraId="3E69B8DF"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6</w:t>
            </w:r>
          </w:p>
        </w:tc>
        <w:tc>
          <w:tcPr>
            <w:tcW w:w="5544" w:type="dxa"/>
            <w:shd w:val="clear" w:color="auto" w:fill="auto"/>
            <w:vAlign w:val="center"/>
          </w:tcPr>
          <w:p w14:paraId="78E611FC"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Maintenance des systèmes de sécurité incendie CH MURET</w:t>
            </w:r>
          </w:p>
        </w:tc>
      </w:tr>
      <w:tr w:rsidR="009A7FE9" w:rsidRPr="00603572" w14:paraId="0F3A0010" w14:textId="77777777" w:rsidTr="009A7FE9">
        <w:tc>
          <w:tcPr>
            <w:tcW w:w="988" w:type="dxa"/>
            <w:shd w:val="clear" w:color="auto" w:fill="auto"/>
          </w:tcPr>
          <w:p w14:paraId="78922BF7"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7</w:t>
            </w:r>
          </w:p>
        </w:tc>
        <w:tc>
          <w:tcPr>
            <w:tcW w:w="5544" w:type="dxa"/>
            <w:shd w:val="clear" w:color="auto" w:fill="auto"/>
            <w:vAlign w:val="center"/>
          </w:tcPr>
          <w:p w14:paraId="1AAD8E55"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systèmes de sécurité incendie CH LUCHON </w:t>
            </w:r>
          </w:p>
        </w:tc>
      </w:tr>
      <w:tr w:rsidR="009A7FE9" w:rsidRPr="00603572" w14:paraId="633D2258" w14:textId="77777777" w:rsidTr="009A7FE9">
        <w:trPr>
          <w:trHeight w:val="60"/>
        </w:trPr>
        <w:tc>
          <w:tcPr>
            <w:tcW w:w="988" w:type="dxa"/>
            <w:shd w:val="clear" w:color="auto" w:fill="auto"/>
          </w:tcPr>
          <w:p w14:paraId="3F212D98"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8</w:t>
            </w:r>
          </w:p>
        </w:tc>
        <w:tc>
          <w:tcPr>
            <w:tcW w:w="5544" w:type="dxa"/>
            <w:shd w:val="clear" w:color="auto" w:fill="auto"/>
            <w:vAlign w:val="center"/>
          </w:tcPr>
          <w:p w14:paraId="76DEFA81"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Maintenance des moyens de secours CHU &amp; IUCT</w:t>
            </w:r>
          </w:p>
        </w:tc>
      </w:tr>
      <w:tr w:rsidR="009A7FE9" w:rsidRPr="00603572" w14:paraId="3C1F8A29" w14:textId="77777777" w:rsidTr="009A7FE9">
        <w:tc>
          <w:tcPr>
            <w:tcW w:w="988" w:type="dxa"/>
            <w:shd w:val="clear" w:color="auto" w:fill="auto"/>
          </w:tcPr>
          <w:p w14:paraId="3B5B70FF"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9</w:t>
            </w:r>
          </w:p>
        </w:tc>
        <w:tc>
          <w:tcPr>
            <w:tcW w:w="5544" w:type="dxa"/>
            <w:shd w:val="clear" w:color="auto" w:fill="auto"/>
            <w:vAlign w:val="center"/>
          </w:tcPr>
          <w:p w14:paraId="3E0AB71C"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moyens de secours CH LAVAUR </w:t>
            </w:r>
          </w:p>
        </w:tc>
      </w:tr>
      <w:tr w:rsidR="009A7FE9" w:rsidRPr="00603572" w14:paraId="1A435F2D" w14:textId="77777777" w:rsidTr="009A7FE9">
        <w:tc>
          <w:tcPr>
            <w:tcW w:w="988" w:type="dxa"/>
            <w:shd w:val="clear" w:color="auto" w:fill="auto"/>
          </w:tcPr>
          <w:p w14:paraId="21040A55"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10</w:t>
            </w:r>
          </w:p>
        </w:tc>
        <w:tc>
          <w:tcPr>
            <w:tcW w:w="5544" w:type="dxa"/>
            <w:shd w:val="clear" w:color="auto" w:fill="auto"/>
            <w:vAlign w:val="center"/>
          </w:tcPr>
          <w:p w14:paraId="330D24A3"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moyens de secours CH MARCHANT </w:t>
            </w:r>
          </w:p>
        </w:tc>
      </w:tr>
      <w:tr w:rsidR="009A7FE9" w:rsidRPr="00603572" w14:paraId="62902E06" w14:textId="77777777" w:rsidTr="009A7FE9">
        <w:tc>
          <w:tcPr>
            <w:tcW w:w="988" w:type="dxa"/>
            <w:shd w:val="clear" w:color="auto" w:fill="auto"/>
          </w:tcPr>
          <w:p w14:paraId="25A712A6"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11</w:t>
            </w:r>
          </w:p>
        </w:tc>
        <w:tc>
          <w:tcPr>
            <w:tcW w:w="5544" w:type="dxa"/>
            <w:shd w:val="clear" w:color="auto" w:fill="auto"/>
            <w:vAlign w:val="center"/>
          </w:tcPr>
          <w:p w14:paraId="158320DB"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moyens de secours CH MURET </w:t>
            </w:r>
          </w:p>
        </w:tc>
      </w:tr>
      <w:tr w:rsidR="009A7FE9" w:rsidRPr="00603572" w14:paraId="5E1D951B" w14:textId="77777777" w:rsidTr="009A7FE9">
        <w:trPr>
          <w:trHeight w:val="77"/>
        </w:trPr>
        <w:tc>
          <w:tcPr>
            <w:tcW w:w="988" w:type="dxa"/>
            <w:shd w:val="clear" w:color="auto" w:fill="auto"/>
          </w:tcPr>
          <w:p w14:paraId="50428C6C" w14:textId="77777777" w:rsidR="009A7FE9" w:rsidRPr="009A7FE9" w:rsidRDefault="009A7FE9" w:rsidP="001B6361">
            <w:pPr>
              <w:spacing w:after="120"/>
              <w:jc w:val="both"/>
              <w:rPr>
                <w:rFonts w:ascii="Arial" w:hAnsi="Arial" w:cs="Arial"/>
                <w:b/>
                <w:bCs/>
                <w:color w:val="FF0000"/>
                <w:sz w:val="20"/>
                <w:szCs w:val="20"/>
              </w:rPr>
            </w:pPr>
            <w:r w:rsidRPr="009A7FE9">
              <w:rPr>
                <w:rFonts w:ascii="Arial" w:hAnsi="Arial" w:cs="Arial"/>
                <w:b/>
                <w:bCs/>
                <w:color w:val="FF0000"/>
                <w:sz w:val="20"/>
                <w:szCs w:val="20"/>
              </w:rPr>
              <w:t>LOT 12</w:t>
            </w:r>
          </w:p>
        </w:tc>
        <w:tc>
          <w:tcPr>
            <w:tcW w:w="5544" w:type="dxa"/>
            <w:shd w:val="clear" w:color="auto" w:fill="auto"/>
            <w:vAlign w:val="center"/>
          </w:tcPr>
          <w:p w14:paraId="2411E8D2" w14:textId="77777777" w:rsidR="009A7FE9" w:rsidRPr="009A7FE9" w:rsidRDefault="009A7FE9" w:rsidP="001B6361">
            <w:pPr>
              <w:spacing w:after="120"/>
              <w:jc w:val="both"/>
              <w:rPr>
                <w:rFonts w:ascii="Arial" w:hAnsi="Arial" w:cs="Arial"/>
                <w:b/>
                <w:bCs/>
                <w:color w:val="FF0000"/>
                <w:sz w:val="20"/>
                <w:szCs w:val="20"/>
              </w:rPr>
            </w:pPr>
            <w:r w:rsidRPr="009A7FE9">
              <w:rPr>
                <w:rFonts w:ascii="Arial" w:hAnsi="Arial" w:cs="Arial"/>
                <w:b/>
                <w:bCs/>
                <w:color w:val="FF0000"/>
                <w:sz w:val="20"/>
                <w:szCs w:val="20"/>
              </w:rPr>
              <w:t xml:space="preserve">Maintenance des moyens de secours CH ST GAUDENS – LUCHON </w:t>
            </w:r>
          </w:p>
        </w:tc>
      </w:tr>
      <w:tr w:rsidR="009A7FE9" w:rsidRPr="00603572" w14:paraId="056508AA" w14:textId="77777777" w:rsidTr="009A7FE9">
        <w:tc>
          <w:tcPr>
            <w:tcW w:w="988" w:type="dxa"/>
            <w:shd w:val="clear" w:color="auto" w:fill="auto"/>
          </w:tcPr>
          <w:p w14:paraId="2FEE1E54"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LOT 13</w:t>
            </w:r>
          </w:p>
        </w:tc>
        <w:tc>
          <w:tcPr>
            <w:tcW w:w="5544" w:type="dxa"/>
            <w:shd w:val="clear" w:color="auto" w:fill="auto"/>
            <w:vAlign w:val="center"/>
          </w:tcPr>
          <w:p w14:paraId="5D0E371C" w14:textId="77777777" w:rsidR="009A7FE9" w:rsidRPr="009A7FE9" w:rsidRDefault="009A7FE9" w:rsidP="001B6361">
            <w:pPr>
              <w:spacing w:after="120"/>
              <w:jc w:val="both"/>
              <w:rPr>
                <w:rFonts w:ascii="Arial" w:hAnsi="Arial" w:cs="Arial"/>
                <w:strike/>
                <w:sz w:val="20"/>
                <w:szCs w:val="20"/>
              </w:rPr>
            </w:pPr>
            <w:r w:rsidRPr="009A7FE9">
              <w:rPr>
                <w:rFonts w:ascii="Arial" w:hAnsi="Arial" w:cs="Arial"/>
                <w:strike/>
                <w:sz w:val="20"/>
                <w:szCs w:val="20"/>
              </w:rPr>
              <w:t xml:space="preserve">Maintenance des systèmes d'extinction automatique à eau et à mousse CHU &amp; IUCT </w:t>
            </w:r>
          </w:p>
        </w:tc>
      </w:tr>
      <w:bookmarkEnd w:id="24"/>
    </w:tbl>
    <w:p w14:paraId="04634802" w14:textId="77777777" w:rsidR="009A7FE9" w:rsidRPr="00FF0F28" w:rsidRDefault="009A7FE9" w:rsidP="009A7FE9">
      <w:pPr>
        <w:spacing w:after="120" w:line="240" w:lineRule="auto"/>
        <w:jc w:val="both"/>
        <w:rPr>
          <w:rFonts w:ascii="Arial" w:hAnsi="Arial" w:cs="Arial"/>
          <w:sz w:val="20"/>
          <w:szCs w:val="20"/>
        </w:rPr>
      </w:pPr>
    </w:p>
    <w:p w14:paraId="087EB452" w14:textId="77777777" w:rsidR="00EB2A7E" w:rsidRPr="00301E55" w:rsidRDefault="00EB2A7E" w:rsidP="00EB2A7E">
      <w:pPr>
        <w:pStyle w:val="Titre1"/>
      </w:pPr>
      <w:r>
        <w:t>Marchés</w:t>
      </w:r>
      <w:r w:rsidRPr="00301E55">
        <w:t xml:space="preserve"> complémentaires</w:t>
      </w:r>
      <w:bookmarkEnd w:id="25"/>
    </w:p>
    <w:p w14:paraId="4B017C40" w14:textId="36345892" w:rsidR="003A2F4C" w:rsidRPr="004D6FA6"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1AF355FD" w14:textId="760F5947" w:rsidR="00EB2A7E" w:rsidRDefault="00EB2A7E" w:rsidP="00EB2A7E">
      <w:pPr>
        <w:pStyle w:val="Titre1"/>
      </w:pPr>
      <w:bookmarkStart w:id="26" w:name="_Ref479001796"/>
      <w:bookmarkStart w:id="27" w:name="_Toc221873285"/>
      <w:r w:rsidRPr="00301E55">
        <w:lastRenderedPageBreak/>
        <w:t xml:space="preserve">Durée du </w:t>
      </w:r>
      <w:r>
        <w:t>marché</w:t>
      </w:r>
      <w:bookmarkEnd w:id="26"/>
      <w:bookmarkEnd w:id="27"/>
    </w:p>
    <w:p w14:paraId="6794C900" w14:textId="17353F3C" w:rsidR="00205B17" w:rsidRPr="00205B17" w:rsidRDefault="00205B17" w:rsidP="00A96477">
      <w:pPr>
        <w:spacing w:after="120"/>
        <w:jc w:val="both"/>
        <w:rPr>
          <w:rFonts w:ascii="Arial" w:hAnsi="Arial" w:cs="Arial"/>
          <w:b/>
          <w:color w:val="00B0F0"/>
          <w:sz w:val="20"/>
        </w:rPr>
      </w:pPr>
      <w:bookmarkStart w:id="28" w:name="_Ref473207099"/>
      <w:r w:rsidRPr="00205B17">
        <w:rPr>
          <w:rFonts w:ascii="Arial" w:hAnsi="Arial" w:cs="Arial"/>
          <w:sz w:val="20"/>
        </w:rPr>
        <w:t xml:space="preserve">Le marché est conclu pour une durée de </w:t>
      </w:r>
      <w:r w:rsidR="003A602A">
        <w:rPr>
          <w:rFonts w:ascii="Arial" w:hAnsi="Arial" w:cs="Arial"/>
          <w:sz w:val="20"/>
        </w:rPr>
        <w:t>douze</w:t>
      </w:r>
      <w:r w:rsidRPr="00205B17">
        <w:rPr>
          <w:rFonts w:ascii="Arial" w:hAnsi="Arial" w:cs="Arial"/>
          <w:sz w:val="20"/>
        </w:rPr>
        <w:t xml:space="preserve"> (</w:t>
      </w:r>
      <w:r w:rsidR="003A602A">
        <w:rPr>
          <w:rFonts w:ascii="Arial" w:hAnsi="Arial" w:cs="Arial"/>
          <w:sz w:val="20"/>
        </w:rPr>
        <w:t>12</w:t>
      </w:r>
      <w:r w:rsidRPr="00205B17">
        <w:rPr>
          <w:rFonts w:ascii="Arial" w:hAnsi="Arial" w:cs="Arial"/>
          <w:sz w:val="20"/>
        </w:rPr>
        <w:t xml:space="preserve">) mois à compter </w:t>
      </w:r>
      <w:r w:rsidR="003A602A">
        <w:rPr>
          <w:rFonts w:ascii="Arial" w:hAnsi="Arial" w:cs="Arial"/>
          <w:sz w:val="20"/>
        </w:rPr>
        <w:t xml:space="preserve">de sa </w:t>
      </w:r>
      <w:proofErr w:type="spellStart"/>
      <w:r w:rsidR="003A602A">
        <w:rPr>
          <w:rFonts w:ascii="Arial" w:hAnsi="Arial" w:cs="Arial"/>
          <w:sz w:val="20"/>
        </w:rPr>
        <w:t>notifiaction</w:t>
      </w:r>
      <w:proofErr w:type="spellEnd"/>
      <w:r w:rsidR="003A602A">
        <w:rPr>
          <w:rFonts w:ascii="Arial" w:hAnsi="Arial" w:cs="Arial"/>
          <w:sz w:val="20"/>
        </w:rPr>
        <w:t>.</w:t>
      </w:r>
    </w:p>
    <w:p w14:paraId="7D10CB61" w14:textId="77777777" w:rsidR="003A602A" w:rsidRPr="00AD1077" w:rsidRDefault="003A602A" w:rsidP="00A96477">
      <w:pPr>
        <w:spacing w:after="120" w:line="240" w:lineRule="auto"/>
        <w:jc w:val="both"/>
        <w:rPr>
          <w:rFonts w:ascii="Arial" w:hAnsi="Arial" w:cs="Arial"/>
          <w:sz w:val="20"/>
          <w:szCs w:val="20"/>
        </w:rPr>
      </w:pPr>
      <w:bookmarkStart w:id="29" w:name="_Hlk137737576"/>
      <w:r w:rsidRPr="00AD1077">
        <w:rPr>
          <w:rFonts w:ascii="Arial" w:hAnsi="Arial" w:cs="Arial"/>
          <w:sz w:val="20"/>
          <w:szCs w:val="20"/>
        </w:rPr>
        <w:t xml:space="preserve">Il est reconductible tacitement par période de douze (12) mois dans la limite de trois (3) reconductions, </w:t>
      </w:r>
      <w:bookmarkEnd w:id="29"/>
      <w:r w:rsidRPr="00AD1077">
        <w:rPr>
          <w:rFonts w:ascii="Arial" w:hAnsi="Arial" w:cs="Arial"/>
          <w:sz w:val="20"/>
          <w:szCs w:val="20"/>
        </w:rPr>
        <w:t xml:space="preserve">sauf décision expresse de non reconduction du Pouvoir Adjudicateur. </w:t>
      </w:r>
    </w:p>
    <w:p w14:paraId="0857528F" w14:textId="77777777" w:rsidR="003A602A" w:rsidRPr="00AD1077" w:rsidRDefault="003A602A" w:rsidP="00A96477">
      <w:pPr>
        <w:tabs>
          <w:tab w:val="left" w:pos="5529"/>
        </w:tabs>
        <w:spacing w:after="120" w:line="240" w:lineRule="auto"/>
        <w:jc w:val="both"/>
        <w:rPr>
          <w:rFonts w:ascii="Arial" w:hAnsi="Arial" w:cs="Arial"/>
          <w:sz w:val="20"/>
          <w:szCs w:val="20"/>
        </w:rPr>
      </w:pPr>
      <w:r w:rsidRPr="00AD1077">
        <w:rPr>
          <w:rFonts w:ascii="Arial" w:hAnsi="Arial" w:cs="Arial"/>
          <w:sz w:val="20"/>
          <w:szCs w:val="20"/>
        </w:rPr>
        <w:t xml:space="preserve">Le cas échéant, au terme de chaque période du marché, le Pouvoir Adjudicateur prend une décision écrite de non reconduction, qu’il notifie au Titulaire trois (3) mois avant la date d’échéance du marché. </w:t>
      </w:r>
    </w:p>
    <w:p w14:paraId="1906F76B" w14:textId="77777777" w:rsidR="003A602A" w:rsidRPr="00AD1077" w:rsidRDefault="003A602A" w:rsidP="00A96477">
      <w:pPr>
        <w:spacing w:after="120" w:line="240" w:lineRule="auto"/>
        <w:jc w:val="both"/>
        <w:rPr>
          <w:rFonts w:ascii="Arial" w:hAnsi="Arial" w:cs="Arial"/>
          <w:sz w:val="20"/>
          <w:szCs w:val="20"/>
        </w:rPr>
      </w:pPr>
      <w:r w:rsidRPr="00AD1077">
        <w:rPr>
          <w:rFonts w:ascii="Arial" w:hAnsi="Arial" w:cs="Arial"/>
          <w:sz w:val="20"/>
          <w:szCs w:val="20"/>
        </w:rPr>
        <w:t>Chaque lot pris individuellement est ainsi reconductible.</w:t>
      </w:r>
    </w:p>
    <w:p w14:paraId="3B4E7194" w14:textId="77777777" w:rsidR="003A602A" w:rsidRPr="00AD1077" w:rsidRDefault="003A602A" w:rsidP="00A96477">
      <w:pPr>
        <w:spacing w:after="120" w:line="240" w:lineRule="auto"/>
        <w:jc w:val="both"/>
        <w:rPr>
          <w:rFonts w:ascii="Arial" w:hAnsi="Arial" w:cs="Arial"/>
          <w:sz w:val="20"/>
          <w:szCs w:val="20"/>
        </w:rPr>
      </w:pPr>
      <w:r w:rsidRPr="00AD1077">
        <w:rPr>
          <w:rFonts w:ascii="Arial" w:hAnsi="Arial" w:cs="Arial"/>
          <w:sz w:val="20"/>
          <w:szCs w:val="20"/>
        </w:rPr>
        <w:t>Le Titulaire du marché ne peut pas refuser la reconduction. Il ne peut prétendre à aucune indemnité du fait de la décision de non reconduction.</w:t>
      </w:r>
    </w:p>
    <w:p w14:paraId="4C2181C3" w14:textId="1D11AD79" w:rsidR="00EB2A7E" w:rsidRPr="00301E55" w:rsidRDefault="003A602A" w:rsidP="003A602A">
      <w:pPr>
        <w:pStyle w:val="Titre1"/>
      </w:pPr>
      <w:r w:rsidRPr="00AD1077">
        <w:rPr>
          <w:rFonts w:ascii="Arial" w:hAnsi="Arial" w:cs="Arial"/>
          <w:sz w:val="20"/>
          <w:szCs w:val="20"/>
        </w:rPr>
        <w:t xml:space="preserve"> </w:t>
      </w:r>
      <w:bookmarkStart w:id="30" w:name="_Toc221873286"/>
      <w:r w:rsidR="00EB2A7E" w:rsidRPr="00301E55">
        <w:t>Documents contractuels</w:t>
      </w:r>
      <w:bookmarkEnd w:id="28"/>
      <w:bookmarkEnd w:id="30"/>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31"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32" w:name="_Hlk137737662"/>
    </w:p>
    <w:bookmarkEnd w:id="31"/>
    <w:p w14:paraId="7D051115" w14:textId="77777777" w:rsidR="00EB2A7E" w:rsidRPr="00301E55" w:rsidRDefault="00EB2A7E" w:rsidP="00205B17">
      <w:pPr>
        <w:numPr>
          <w:ilvl w:val="0"/>
          <w:numId w:val="3"/>
        </w:numPr>
        <w:spacing w:after="120" w:line="240" w:lineRule="auto"/>
        <w:ind w:left="568" w:hanging="284"/>
        <w:contextualSpacing/>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466D49B1" w14:textId="77777777" w:rsidR="00EB2A7E" w:rsidRDefault="00EB2A7E" w:rsidP="00205B17">
      <w:pPr>
        <w:numPr>
          <w:ilvl w:val="0"/>
          <w:numId w:val="3"/>
        </w:numPr>
        <w:spacing w:after="0" w:line="240" w:lineRule="auto"/>
        <w:ind w:left="568" w:hanging="284"/>
        <w:contextualSpacing/>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69B0D6E7" w14:textId="543C715E" w:rsidR="00EB2A7E" w:rsidRDefault="00EB2A7E" w:rsidP="00205B17">
      <w:pPr>
        <w:pStyle w:val="Paragraphedeliste"/>
        <w:numPr>
          <w:ilvl w:val="0"/>
          <w:numId w:val="32"/>
        </w:numPr>
        <w:spacing w:after="0" w:line="240" w:lineRule="auto"/>
        <w:ind w:left="1134" w:hanging="283"/>
        <w:jc w:val="both"/>
        <w:rPr>
          <w:rFonts w:ascii="Arial" w:hAnsi="Arial" w:cs="Arial"/>
          <w:sz w:val="20"/>
          <w:szCs w:val="20"/>
        </w:rPr>
      </w:pPr>
      <w:r w:rsidRPr="00731678">
        <w:rPr>
          <w:rFonts w:ascii="Arial" w:hAnsi="Arial" w:cs="Arial"/>
          <w:sz w:val="20"/>
          <w:szCs w:val="20"/>
        </w:rPr>
        <w:t>Annexes financières</w:t>
      </w:r>
      <w:r w:rsidR="00972107">
        <w:rPr>
          <w:rFonts w:ascii="Arial" w:hAnsi="Arial" w:cs="Arial"/>
          <w:sz w:val="20"/>
          <w:szCs w:val="20"/>
        </w:rPr>
        <w:t xml:space="preserve"> (BPU, DPGF)</w:t>
      </w:r>
      <w:r>
        <w:rPr>
          <w:rFonts w:ascii="Arial" w:hAnsi="Arial" w:cs="Arial"/>
          <w:sz w:val="20"/>
          <w:szCs w:val="20"/>
        </w:rPr>
        <w:t>,</w:t>
      </w:r>
    </w:p>
    <w:p w14:paraId="40314052" w14:textId="424F34D4" w:rsidR="00EB2A7E" w:rsidRPr="00AD1077" w:rsidRDefault="00EB2A7E" w:rsidP="00205B17">
      <w:pPr>
        <w:pStyle w:val="Paragraphedeliste"/>
        <w:numPr>
          <w:ilvl w:val="0"/>
          <w:numId w:val="32"/>
        </w:numPr>
        <w:spacing w:after="0" w:line="240" w:lineRule="auto"/>
        <w:ind w:left="1134" w:hanging="283"/>
        <w:jc w:val="both"/>
        <w:rPr>
          <w:rFonts w:ascii="Arial" w:hAnsi="Arial" w:cs="Arial"/>
          <w:sz w:val="20"/>
          <w:szCs w:val="20"/>
        </w:rPr>
      </w:pPr>
      <w:r w:rsidRPr="00AD1077">
        <w:rPr>
          <w:rFonts w:ascii="Arial" w:hAnsi="Arial" w:cs="Arial"/>
          <w:sz w:val="20"/>
          <w:szCs w:val="20"/>
        </w:rPr>
        <w:t>Annexes relatives aux établissements adhérents du groupement de commandes ;</w:t>
      </w:r>
    </w:p>
    <w:p w14:paraId="23833EDC" w14:textId="3CFAE06E" w:rsidR="00205B17" w:rsidRPr="00205B17" w:rsidRDefault="00205B17" w:rsidP="00205B17">
      <w:pPr>
        <w:numPr>
          <w:ilvl w:val="0"/>
          <w:numId w:val="36"/>
        </w:numPr>
        <w:spacing w:after="0" w:line="240" w:lineRule="auto"/>
        <w:jc w:val="both"/>
        <w:rPr>
          <w:rFonts w:ascii="Arial" w:hAnsi="Arial" w:cs="Arial"/>
          <w:sz w:val="20"/>
        </w:rPr>
      </w:pPr>
      <w:r w:rsidRPr="00205B17">
        <w:rPr>
          <w:rFonts w:ascii="Arial" w:hAnsi="Arial" w:cs="Arial"/>
          <w:sz w:val="20"/>
        </w:rPr>
        <w:t xml:space="preserve">Le cahier des clauses techniques particulières (CCTP) et </w:t>
      </w:r>
      <w:r w:rsidR="003A602A">
        <w:rPr>
          <w:rFonts w:ascii="Arial" w:hAnsi="Arial" w:cs="Arial"/>
          <w:sz w:val="20"/>
        </w:rPr>
        <w:t xml:space="preserve">ses </w:t>
      </w:r>
      <w:r w:rsidRPr="00205B17">
        <w:rPr>
          <w:rFonts w:ascii="Arial" w:hAnsi="Arial" w:cs="Arial"/>
          <w:sz w:val="20"/>
        </w:rPr>
        <w:t xml:space="preserve">annexes :  </w:t>
      </w:r>
    </w:p>
    <w:p w14:paraId="31AA9609" w14:textId="33CE4FD8" w:rsidR="0026166F" w:rsidRPr="00205B17" w:rsidRDefault="00EB2A7E" w:rsidP="00205B17">
      <w:pPr>
        <w:numPr>
          <w:ilvl w:val="0"/>
          <w:numId w:val="3"/>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les</w:t>
      </w:r>
      <w:proofErr w:type="gramEnd"/>
      <w:r w:rsidRPr="00AD1077">
        <w:rPr>
          <w:rFonts w:ascii="Arial" w:hAnsi="Arial" w:cs="Arial"/>
          <w:sz w:val="20"/>
          <w:szCs w:val="20"/>
        </w:rPr>
        <w:t xml:space="preserve">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6D31FC57" w14:textId="514900A3" w:rsidR="0026166F" w:rsidRDefault="0026166F" w:rsidP="00205B17">
      <w:pPr>
        <w:numPr>
          <w:ilvl w:val="0"/>
          <w:numId w:val="3"/>
        </w:numPr>
        <w:spacing w:after="120" w:line="240" w:lineRule="auto"/>
        <w:ind w:left="568" w:hanging="284"/>
        <w:contextualSpacing/>
        <w:jc w:val="both"/>
        <w:rPr>
          <w:rFonts w:ascii="Arial" w:hAnsi="Arial" w:cs="Arial"/>
          <w:sz w:val="20"/>
          <w:szCs w:val="20"/>
        </w:rPr>
      </w:pPr>
      <w:proofErr w:type="gramStart"/>
      <w:r>
        <w:rPr>
          <w:rFonts w:ascii="Arial" w:hAnsi="Arial" w:cs="Arial"/>
          <w:sz w:val="20"/>
          <w:szCs w:val="20"/>
        </w:rPr>
        <w:t>les</w:t>
      </w:r>
      <w:proofErr w:type="gramEnd"/>
      <w:r>
        <w:rPr>
          <w:rFonts w:ascii="Arial" w:hAnsi="Arial" w:cs="Arial"/>
          <w:sz w:val="20"/>
          <w:szCs w:val="20"/>
        </w:rPr>
        <w:t xml:space="preserve"> bons de commande ; </w:t>
      </w:r>
    </w:p>
    <w:p w14:paraId="44F8DF1C" w14:textId="77777777" w:rsidR="00EB2A7E" w:rsidRPr="00AD1077" w:rsidRDefault="00EB2A7E" w:rsidP="00205B17">
      <w:pPr>
        <w:numPr>
          <w:ilvl w:val="0"/>
          <w:numId w:val="3"/>
        </w:numPr>
        <w:spacing w:after="120" w:line="240" w:lineRule="auto"/>
        <w:ind w:left="568" w:hanging="284"/>
        <w:contextualSpacing/>
        <w:jc w:val="both"/>
        <w:rPr>
          <w:rFonts w:ascii="Arial" w:hAnsi="Arial" w:cs="Arial"/>
          <w:sz w:val="20"/>
          <w:szCs w:val="20"/>
        </w:rPr>
      </w:pPr>
      <w:bookmarkStart w:id="33" w:name="_Hlk83110291"/>
      <w:proofErr w:type="gramStart"/>
      <w:r w:rsidRPr="00AD1077">
        <w:rPr>
          <w:rFonts w:ascii="Arial" w:hAnsi="Arial" w:cs="Arial"/>
          <w:sz w:val="20"/>
          <w:szCs w:val="20"/>
        </w:rPr>
        <w:t>le</w:t>
      </w:r>
      <w:proofErr w:type="gramEnd"/>
      <w:r w:rsidRPr="00AD1077">
        <w:rPr>
          <w:rFonts w:ascii="Arial" w:hAnsi="Arial" w:cs="Arial"/>
          <w:sz w:val="20"/>
          <w:szCs w:val="20"/>
        </w:rPr>
        <w:t xml:space="preserv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bookmarkEnd w:id="33"/>
    <w:p w14:paraId="1A940B6B" w14:textId="7AD74AF2" w:rsidR="00EB2A7E" w:rsidRPr="00AD1077" w:rsidRDefault="00EB2A7E" w:rsidP="00205B17">
      <w:pPr>
        <w:numPr>
          <w:ilvl w:val="0"/>
          <w:numId w:val="3"/>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l’offre</w:t>
      </w:r>
      <w:proofErr w:type="gramEnd"/>
      <w:r w:rsidRPr="00AD1077">
        <w:rPr>
          <w:rFonts w:ascii="Arial" w:hAnsi="Arial" w:cs="Arial"/>
          <w:sz w:val="20"/>
          <w:szCs w:val="20"/>
        </w:rPr>
        <w:t xml:space="preserve"> technique du Titulaire</w:t>
      </w:r>
      <w:r w:rsidR="009410BA" w:rsidRPr="00AD1077">
        <w:rPr>
          <w:rFonts w:ascii="Arial" w:hAnsi="Arial" w:cs="Arial"/>
          <w:sz w:val="20"/>
          <w:szCs w:val="20"/>
        </w:rPr>
        <w:t>.</w:t>
      </w:r>
    </w:p>
    <w:p w14:paraId="0FF1D551" w14:textId="77777777" w:rsidR="00AD1077" w:rsidRDefault="00AD1077" w:rsidP="00EB2A7E">
      <w:pPr>
        <w:tabs>
          <w:tab w:val="left" w:pos="5529"/>
        </w:tabs>
        <w:spacing w:after="120" w:line="240" w:lineRule="auto"/>
        <w:jc w:val="both"/>
        <w:rPr>
          <w:rFonts w:ascii="Arial" w:hAnsi="Arial" w:cs="Arial"/>
          <w:strike/>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1751835A" w14:textId="0459E7AF" w:rsidR="00EB2A7E" w:rsidRPr="00301E55" w:rsidRDefault="00EB2A7E" w:rsidP="004D6FA6">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2D28C7FF" w14:textId="77777777" w:rsidR="00EB2A7E" w:rsidRPr="00301E55" w:rsidRDefault="00EB2A7E" w:rsidP="00EB2A7E">
      <w:pPr>
        <w:pStyle w:val="Titre1"/>
      </w:pPr>
      <w:bookmarkStart w:id="34" w:name="_Toc221873287"/>
      <w:bookmarkEnd w:id="32"/>
      <w:r w:rsidRPr="00301E55">
        <w:t>Lieux de livraison ou d’exécution</w:t>
      </w:r>
      <w:bookmarkEnd w:id="34"/>
    </w:p>
    <w:p w14:paraId="108D533D" w14:textId="05BA0A57" w:rsidR="00EB2A7E" w:rsidRPr="00E44492" w:rsidRDefault="00EB2A7E" w:rsidP="00EB2A7E">
      <w:pPr>
        <w:spacing w:after="120" w:line="240" w:lineRule="auto"/>
        <w:jc w:val="both"/>
        <w:rPr>
          <w:rFonts w:ascii="Arial" w:hAnsi="Arial" w:cs="Arial"/>
          <w:b/>
          <w:sz w:val="20"/>
          <w:szCs w:val="20"/>
        </w:rPr>
      </w:pPr>
      <w:r w:rsidRPr="00C307BA">
        <w:rPr>
          <w:rFonts w:ascii="Arial" w:hAnsi="Arial" w:cs="Arial"/>
          <w:sz w:val="20"/>
          <w:szCs w:val="20"/>
        </w:rPr>
        <w:t>Les lieux de livraison des matériels et fournitures ainsi que les lieux d’exécution des prestations sont définis dans les bons de commande.</w:t>
      </w:r>
      <w:r w:rsidRPr="00301E55">
        <w:rPr>
          <w:rFonts w:ascii="Arial" w:hAnsi="Arial" w:cs="Arial"/>
          <w:sz w:val="20"/>
          <w:szCs w:val="20"/>
        </w:rPr>
        <w:t xml:space="preserve"> </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5"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6" w:name="_Ref473546797"/>
      <w:bookmarkStart w:id="37" w:name="_Toc221873288"/>
      <w:bookmarkEnd w:id="35"/>
      <w:r w:rsidRPr="00301E55">
        <w:t>Délais de livraison ou d’exécution</w:t>
      </w:r>
      <w:bookmarkEnd w:id="36"/>
      <w:bookmarkEnd w:id="37"/>
    </w:p>
    <w:p w14:paraId="46AD88DC" w14:textId="77777777" w:rsidR="00EB2A7E" w:rsidRPr="007C2E7A" w:rsidRDefault="00EB2A7E" w:rsidP="00EB2A7E">
      <w:pPr>
        <w:pStyle w:val="Titre2"/>
      </w:pPr>
      <w:bookmarkStart w:id="38" w:name="_Toc221873289"/>
      <w:r w:rsidRPr="007C2E7A">
        <w:t xml:space="preserve">Délais de livraison </w:t>
      </w:r>
      <w:r>
        <w:t>normal</w:t>
      </w:r>
      <w:bookmarkEnd w:id="38"/>
    </w:p>
    <w:p w14:paraId="291B0A64" w14:textId="44F8894C" w:rsidR="00BF29EC" w:rsidRDefault="00EB2A7E" w:rsidP="00C307BA">
      <w:pPr>
        <w:autoSpaceDE w:val="0"/>
        <w:autoSpaceDN w:val="0"/>
        <w:adjustRightInd w:val="0"/>
        <w:spacing w:after="120" w:line="240" w:lineRule="auto"/>
        <w:jc w:val="both"/>
        <w:rPr>
          <w:rFonts w:ascii="Arial" w:hAnsi="Arial" w:cs="Arial"/>
          <w:sz w:val="20"/>
          <w:szCs w:val="20"/>
        </w:rPr>
      </w:pPr>
      <w:r w:rsidRPr="00C307BA">
        <w:rPr>
          <w:rFonts w:ascii="Arial" w:hAnsi="Arial" w:cs="Arial"/>
          <w:sz w:val="20"/>
          <w:szCs w:val="20"/>
        </w:rPr>
        <w:t xml:space="preserve">Les fournitures faisant l’objet de chaque bon de commande devront être exécutées dans un délai de </w:t>
      </w:r>
      <w:r w:rsidR="00C307BA" w:rsidRPr="00C307BA">
        <w:rPr>
          <w:rFonts w:ascii="Arial" w:hAnsi="Arial" w:cs="Arial"/>
          <w:sz w:val="20"/>
          <w:szCs w:val="20"/>
        </w:rPr>
        <w:t>10</w:t>
      </w:r>
      <w:r w:rsidRPr="00C307BA">
        <w:rPr>
          <w:rFonts w:ascii="Arial" w:hAnsi="Arial" w:cs="Arial"/>
          <w:sz w:val="20"/>
          <w:szCs w:val="20"/>
        </w:rPr>
        <w:t xml:space="preserve"> jours à compter de la date de notification</w:t>
      </w:r>
      <w:r w:rsidRPr="00C307BA" w:rsidDel="00FD5BC7">
        <w:rPr>
          <w:rFonts w:ascii="Arial" w:hAnsi="Arial" w:cs="Arial"/>
          <w:sz w:val="20"/>
          <w:szCs w:val="20"/>
        </w:rPr>
        <w:t xml:space="preserve"> </w:t>
      </w:r>
      <w:r w:rsidRPr="00C307BA">
        <w:rPr>
          <w:rFonts w:ascii="Arial" w:hAnsi="Arial" w:cs="Arial"/>
          <w:sz w:val="20"/>
          <w:szCs w:val="20"/>
        </w:rPr>
        <w:t>du bon de commande</w:t>
      </w:r>
    </w:p>
    <w:p w14:paraId="46BAE070" w14:textId="3F3C23E0" w:rsidR="00BF29EC" w:rsidRPr="00990B40" w:rsidRDefault="00BF29EC" w:rsidP="00C307BA">
      <w:pPr>
        <w:autoSpaceDE w:val="0"/>
        <w:autoSpaceDN w:val="0"/>
        <w:adjustRightInd w:val="0"/>
        <w:spacing w:after="120" w:line="240" w:lineRule="auto"/>
        <w:jc w:val="both"/>
        <w:rPr>
          <w:rFonts w:ascii="Arial" w:hAnsi="Arial" w:cs="Arial"/>
          <w:b/>
          <w:bCs/>
          <w:sz w:val="20"/>
          <w:szCs w:val="20"/>
          <w:u w:val="single"/>
        </w:rPr>
      </w:pPr>
      <w:r w:rsidRPr="00990B40">
        <w:rPr>
          <w:rFonts w:ascii="Arial" w:hAnsi="Arial" w:cs="Arial"/>
          <w:b/>
          <w:bCs/>
          <w:sz w:val="20"/>
          <w:szCs w:val="20"/>
          <w:u w:val="single"/>
        </w:rPr>
        <w:t xml:space="preserve">Pour les prestations relatives </w:t>
      </w:r>
      <w:proofErr w:type="gramStart"/>
      <w:r w:rsidRPr="00990B40">
        <w:rPr>
          <w:rFonts w:ascii="Arial" w:hAnsi="Arial" w:cs="Arial"/>
          <w:b/>
          <w:bCs/>
          <w:sz w:val="20"/>
          <w:szCs w:val="20"/>
          <w:u w:val="single"/>
        </w:rPr>
        <w:t>à  la</w:t>
      </w:r>
      <w:proofErr w:type="gramEnd"/>
      <w:r w:rsidRPr="00990B40">
        <w:rPr>
          <w:rFonts w:ascii="Arial" w:hAnsi="Arial" w:cs="Arial"/>
          <w:b/>
          <w:bCs/>
          <w:sz w:val="20"/>
          <w:szCs w:val="20"/>
          <w:u w:val="single"/>
        </w:rPr>
        <w:t xml:space="preserve"> maintenance préventive : </w:t>
      </w:r>
    </w:p>
    <w:p w14:paraId="407E4DF6" w14:textId="0D6A6BEB" w:rsidR="00C307BA" w:rsidRPr="00C307BA" w:rsidRDefault="00C307BA" w:rsidP="00C307BA">
      <w:pPr>
        <w:autoSpaceDE w:val="0"/>
        <w:autoSpaceDN w:val="0"/>
        <w:adjustRightInd w:val="0"/>
        <w:spacing w:after="120" w:line="240" w:lineRule="auto"/>
        <w:jc w:val="both"/>
        <w:rPr>
          <w:rFonts w:ascii="Arial" w:hAnsi="Arial" w:cs="Arial"/>
          <w:sz w:val="20"/>
          <w:szCs w:val="20"/>
        </w:rPr>
      </w:pPr>
      <w:r w:rsidRPr="00C307BA">
        <w:rPr>
          <w:rFonts w:ascii="Arial" w:hAnsi="Arial" w:cs="Arial"/>
          <w:sz w:val="20"/>
          <w:szCs w:val="20"/>
        </w:rPr>
        <w:t>Pour les prestations de maintenance et faisant l’objet d’une planification, les prestations doivent être exécutées conformément au calendrier d’exécution proposé par le Titulaire dans son offre.</w:t>
      </w:r>
    </w:p>
    <w:p w14:paraId="4881BBE5" w14:textId="77777777" w:rsidR="00C307BA" w:rsidRPr="00C307BA" w:rsidRDefault="00C307BA" w:rsidP="00C307BA">
      <w:pPr>
        <w:autoSpaceDE w:val="0"/>
        <w:autoSpaceDN w:val="0"/>
        <w:adjustRightInd w:val="0"/>
        <w:spacing w:after="120" w:line="240" w:lineRule="auto"/>
        <w:jc w:val="both"/>
        <w:rPr>
          <w:rFonts w:ascii="Arial" w:hAnsi="Arial" w:cs="Arial"/>
          <w:sz w:val="20"/>
          <w:szCs w:val="20"/>
        </w:rPr>
      </w:pPr>
      <w:r w:rsidRPr="00C307BA">
        <w:rPr>
          <w:rFonts w:ascii="Arial" w:hAnsi="Arial" w:cs="Arial"/>
          <w:sz w:val="20"/>
          <w:szCs w:val="20"/>
        </w:rPr>
        <w:lastRenderedPageBreak/>
        <w:t>Le calendrier d’exécution devient contractuel après son approbation par le représentant du Pouvoir Adjudicateur. Il sert de référence pour le contrôle du respect des délais d’exécution et l’application des éventuelles pénalités de retard, dont le montant est précisé au présent C.C.A.P.</w:t>
      </w:r>
    </w:p>
    <w:p w14:paraId="34121EC1" w14:textId="77777777" w:rsidR="00C307BA" w:rsidRPr="00C307BA" w:rsidRDefault="00C307BA" w:rsidP="00C307BA">
      <w:pPr>
        <w:autoSpaceDE w:val="0"/>
        <w:autoSpaceDN w:val="0"/>
        <w:adjustRightInd w:val="0"/>
        <w:spacing w:after="120" w:line="240" w:lineRule="auto"/>
        <w:jc w:val="both"/>
        <w:rPr>
          <w:rFonts w:ascii="Arial" w:hAnsi="Arial" w:cs="Arial"/>
          <w:sz w:val="20"/>
          <w:szCs w:val="20"/>
        </w:rPr>
      </w:pPr>
      <w:r w:rsidRPr="00C307BA">
        <w:rPr>
          <w:rFonts w:ascii="Arial" w:hAnsi="Arial" w:cs="Arial"/>
          <w:sz w:val="20"/>
          <w:szCs w:val="20"/>
        </w:rPr>
        <w:t>Si le calendrier prévoit des étapes assorties d’un délai d’exécution, le Titulaire respecte chacun des délais intermédiaires.</w:t>
      </w:r>
    </w:p>
    <w:p w14:paraId="55552F0D" w14:textId="36328E6E" w:rsidR="00C307BA" w:rsidRPr="00301E55" w:rsidRDefault="00C307BA" w:rsidP="00C307BA">
      <w:pPr>
        <w:autoSpaceDE w:val="0"/>
        <w:autoSpaceDN w:val="0"/>
        <w:adjustRightInd w:val="0"/>
        <w:spacing w:after="120" w:line="240" w:lineRule="auto"/>
        <w:jc w:val="both"/>
        <w:rPr>
          <w:rFonts w:ascii="Arial" w:hAnsi="Arial" w:cs="Arial"/>
          <w:sz w:val="20"/>
          <w:szCs w:val="20"/>
        </w:rPr>
      </w:pPr>
      <w:r w:rsidRPr="00C307BA">
        <w:rPr>
          <w:rFonts w:ascii="Arial" w:hAnsi="Arial" w:cs="Arial"/>
          <w:sz w:val="20"/>
          <w:szCs w:val="20"/>
        </w:rPr>
        <w:t>Les dates de démarrage et de fin d’exécution indiquées dans ce calendrier sont susceptibles d’être modifiées d’un commun accord en fonction des contraintes du service.</w:t>
      </w:r>
    </w:p>
    <w:p w14:paraId="619FA747" w14:textId="664B9292"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29D52E69" w14:textId="51C1365B" w:rsidR="00530EDA" w:rsidRPr="00990B40" w:rsidRDefault="00530EDA" w:rsidP="00530EDA">
      <w:pPr>
        <w:autoSpaceDE w:val="0"/>
        <w:autoSpaceDN w:val="0"/>
        <w:adjustRightInd w:val="0"/>
        <w:spacing w:after="120" w:line="240" w:lineRule="auto"/>
        <w:jc w:val="both"/>
        <w:rPr>
          <w:rFonts w:ascii="Arial" w:hAnsi="Arial" w:cs="Arial"/>
          <w:b/>
          <w:bCs/>
          <w:sz w:val="20"/>
          <w:szCs w:val="20"/>
          <w:u w:val="single"/>
        </w:rPr>
      </w:pPr>
      <w:r w:rsidRPr="00990B40">
        <w:rPr>
          <w:rFonts w:ascii="Arial" w:hAnsi="Arial" w:cs="Arial"/>
          <w:b/>
          <w:bCs/>
          <w:sz w:val="20"/>
          <w:szCs w:val="20"/>
          <w:u w:val="single"/>
        </w:rPr>
        <w:t xml:space="preserve">Pour les prestations relatives à la maintenance </w:t>
      </w:r>
      <w:proofErr w:type="spellStart"/>
      <w:r w:rsidR="00695B3D">
        <w:rPr>
          <w:rFonts w:ascii="Arial" w:hAnsi="Arial" w:cs="Arial"/>
          <w:b/>
          <w:bCs/>
          <w:sz w:val="20"/>
          <w:szCs w:val="20"/>
          <w:u w:val="single"/>
        </w:rPr>
        <w:t>preventive</w:t>
      </w:r>
      <w:proofErr w:type="spellEnd"/>
      <w:r w:rsidR="00695B3D">
        <w:rPr>
          <w:rFonts w:ascii="Arial" w:hAnsi="Arial" w:cs="Arial"/>
          <w:b/>
          <w:bCs/>
          <w:sz w:val="20"/>
          <w:szCs w:val="20"/>
          <w:u w:val="single"/>
        </w:rPr>
        <w:t xml:space="preserve"> et curative </w:t>
      </w:r>
      <w:r w:rsidRPr="00990B40">
        <w:rPr>
          <w:rFonts w:ascii="Arial" w:hAnsi="Arial" w:cs="Arial"/>
          <w:b/>
          <w:bCs/>
          <w:sz w:val="20"/>
          <w:szCs w:val="20"/>
          <w:u w:val="single"/>
        </w:rPr>
        <w:t xml:space="preserve">:  </w:t>
      </w:r>
    </w:p>
    <w:p w14:paraId="1B8E26AB" w14:textId="77777777" w:rsidR="00530EDA" w:rsidRDefault="00530EDA">
      <w:pPr>
        <w:rPr>
          <w:rFonts w:ascii="Arial" w:hAnsi="Arial" w:cs="Arial"/>
          <w:sz w:val="20"/>
          <w:szCs w:val="20"/>
        </w:rPr>
      </w:pPr>
    </w:p>
    <w:p w14:paraId="19927F29" w14:textId="77777777" w:rsidR="00530EDA" w:rsidRDefault="00530EDA">
      <w:pPr>
        <w:rPr>
          <w:rFonts w:ascii="Arial" w:hAnsi="Arial" w:cs="Arial"/>
          <w:sz w:val="20"/>
          <w:szCs w:val="20"/>
        </w:rPr>
      </w:pPr>
    </w:p>
    <w:p w14:paraId="38C0E936" w14:textId="77777777" w:rsidR="00530EDA" w:rsidRDefault="00530EDA">
      <w:pPr>
        <w:rPr>
          <w:rFonts w:ascii="Arial" w:hAnsi="Arial" w:cs="Arial"/>
          <w:sz w:val="20"/>
          <w:szCs w:val="20"/>
        </w:rPr>
      </w:pPr>
    </w:p>
    <w:p w14:paraId="18B0C322" w14:textId="77777777" w:rsidR="00990B40" w:rsidRDefault="00990B40">
      <w:pPr>
        <w:rPr>
          <w:rFonts w:ascii="Arial" w:hAnsi="Arial" w:cs="Arial"/>
          <w:sz w:val="20"/>
          <w:szCs w:val="20"/>
        </w:rPr>
        <w:sectPr w:rsidR="00990B40" w:rsidSect="003478EC">
          <w:footerReference w:type="default" r:id="rId13"/>
          <w:pgSz w:w="11906" w:h="16838"/>
          <w:pgMar w:top="1418" w:right="1418" w:bottom="1418" w:left="1418" w:header="709" w:footer="709" w:gutter="0"/>
          <w:cols w:space="708"/>
          <w:titlePg/>
          <w:docGrid w:linePitch="360"/>
        </w:sectPr>
      </w:pPr>
    </w:p>
    <w:tbl>
      <w:tblPr>
        <w:tblW w:w="11907" w:type="dxa"/>
        <w:tblInd w:w="562" w:type="dxa"/>
        <w:tblLayout w:type="fixed"/>
        <w:tblCellMar>
          <w:left w:w="70" w:type="dxa"/>
          <w:right w:w="70" w:type="dxa"/>
        </w:tblCellMar>
        <w:tblLook w:val="04A0" w:firstRow="1" w:lastRow="0" w:firstColumn="1" w:lastColumn="0" w:noHBand="0" w:noVBand="1"/>
      </w:tblPr>
      <w:tblGrid>
        <w:gridCol w:w="3828"/>
        <w:gridCol w:w="996"/>
        <w:gridCol w:w="3114"/>
        <w:gridCol w:w="2127"/>
        <w:gridCol w:w="1842"/>
      </w:tblGrid>
      <w:tr w:rsidR="00990B40" w:rsidRPr="00A23C81" w14:paraId="6EEE12F1" w14:textId="77777777" w:rsidTr="00DA71E9">
        <w:trPr>
          <w:trHeight w:val="99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8CD88" w14:textId="77777777" w:rsidR="00990B40" w:rsidRPr="00A23C81" w:rsidRDefault="00990B40" w:rsidP="00F116C6">
            <w:pPr>
              <w:spacing w:after="0" w:line="240" w:lineRule="auto"/>
              <w:jc w:val="center"/>
              <w:rPr>
                <w:rFonts w:ascii="Arial" w:eastAsia="Times New Roman" w:hAnsi="Arial" w:cs="Arial"/>
                <w:b/>
                <w:bCs/>
                <w:color w:val="000000" w:themeColor="text1"/>
                <w:lang w:eastAsia="fr-FR"/>
              </w:rPr>
            </w:pPr>
            <w:r w:rsidRPr="00A23C81">
              <w:rPr>
                <w:rFonts w:ascii="Arial" w:eastAsia="Times New Roman" w:hAnsi="Arial" w:cs="Arial"/>
                <w:b/>
                <w:bCs/>
                <w:color w:val="000000" w:themeColor="text1"/>
                <w:lang w:eastAsia="fr-FR"/>
              </w:rPr>
              <w:lastRenderedPageBreak/>
              <w:t>Niveau attendu</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7419C0B" w14:textId="77777777" w:rsidR="00990B40" w:rsidRPr="00A23C81" w:rsidRDefault="00990B40" w:rsidP="00F116C6">
            <w:pPr>
              <w:spacing w:after="0" w:line="240" w:lineRule="auto"/>
              <w:jc w:val="center"/>
              <w:rPr>
                <w:rFonts w:ascii="Arial" w:eastAsia="Times New Roman" w:hAnsi="Arial" w:cs="Arial"/>
                <w:b/>
                <w:bCs/>
                <w:color w:val="000000" w:themeColor="text1"/>
                <w:lang w:eastAsia="fr-FR"/>
              </w:rPr>
            </w:pPr>
            <w:r w:rsidRPr="00A23C81">
              <w:rPr>
                <w:rFonts w:ascii="Arial" w:eastAsia="Times New Roman" w:hAnsi="Arial" w:cs="Arial"/>
                <w:b/>
                <w:bCs/>
                <w:color w:val="000000" w:themeColor="text1"/>
                <w:lang w:eastAsia="fr-FR"/>
              </w:rPr>
              <w:t>Criticité</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3B0C3055" w14:textId="77777777" w:rsidR="00990B40" w:rsidRPr="00A23C81" w:rsidRDefault="00990B40" w:rsidP="00F116C6">
            <w:pPr>
              <w:spacing w:after="0" w:line="240" w:lineRule="auto"/>
              <w:jc w:val="center"/>
              <w:rPr>
                <w:rFonts w:ascii="Arial" w:eastAsia="Times New Roman" w:hAnsi="Arial" w:cs="Arial"/>
                <w:b/>
                <w:bCs/>
                <w:color w:val="000000" w:themeColor="text1"/>
                <w:lang w:eastAsia="fr-FR"/>
              </w:rPr>
            </w:pPr>
            <w:r w:rsidRPr="00A23C81">
              <w:rPr>
                <w:rFonts w:ascii="Arial" w:eastAsia="Times New Roman" w:hAnsi="Arial" w:cs="Arial"/>
                <w:b/>
                <w:bCs/>
                <w:color w:val="000000" w:themeColor="text1"/>
                <w:lang w:eastAsia="fr-FR"/>
              </w:rPr>
              <w:t>Délais / fréquence exigés</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5DA6FAA7" w14:textId="77777777" w:rsidR="00990B40" w:rsidRPr="00A23C81" w:rsidRDefault="00990B40" w:rsidP="00F116C6">
            <w:pPr>
              <w:spacing w:after="0" w:line="240" w:lineRule="auto"/>
              <w:jc w:val="center"/>
              <w:rPr>
                <w:rFonts w:ascii="Arial" w:eastAsia="Times New Roman" w:hAnsi="Arial" w:cs="Arial"/>
                <w:b/>
                <w:bCs/>
                <w:color w:val="000000" w:themeColor="text1"/>
                <w:lang w:eastAsia="fr-FR"/>
              </w:rPr>
            </w:pPr>
            <w:r w:rsidRPr="00A23C81">
              <w:rPr>
                <w:rFonts w:ascii="Arial" w:eastAsia="Times New Roman" w:hAnsi="Arial" w:cs="Arial"/>
                <w:b/>
                <w:bCs/>
                <w:color w:val="000000" w:themeColor="text1"/>
                <w:lang w:eastAsia="fr-FR"/>
              </w:rPr>
              <w:t>Moyen de contrôle</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9EAC756" w14:textId="77777777" w:rsidR="00990B40" w:rsidRPr="00A23C81" w:rsidRDefault="00990B40" w:rsidP="00F116C6">
            <w:pPr>
              <w:spacing w:after="0" w:line="240" w:lineRule="auto"/>
              <w:jc w:val="center"/>
              <w:rPr>
                <w:rFonts w:ascii="Arial" w:eastAsia="Times New Roman" w:hAnsi="Arial" w:cs="Arial"/>
                <w:b/>
                <w:bCs/>
                <w:color w:val="000000" w:themeColor="text1"/>
                <w:lang w:eastAsia="fr-FR"/>
              </w:rPr>
            </w:pPr>
            <w:r w:rsidRPr="00A23C81">
              <w:rPr>
                <w:rFonts w:ascii="Arial" w:eastAsia="Times New Roman" w:hAnsi="Arial" w:cs="Arial"/>
                <w:b/>
                <w:bCs/>
                <w:color w:val="000000" w:themeColor="text1"/>
                <w:lang w:eastAsia="fr-FR"/>
              </w:rPr>
              <w:t xml:space="preserve">Pénalités </w:t>
            </w:r>
          </w:p>
        </w:tc>
      </w:tr>
      <w:tr w:rsidR="00990B40" w:rsidRPr="00A23C81" w14:paraId="13F06FEF" w14:textId="77777777" w:rsidTr="00695B3D">
        <w:trPr>
          <w:trHeight w:val="26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AC8D"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Aucune utilisation des équipements des sites (Interdiction d’utilisation sans </w:t>
            </w:r>
            <w:proofErr w:type="gramStart"/>
            <w:r w:rsidRPr="00A23C81">
              <w:rPr>
                <w:rFonts w:ascii="Arial" w:eastAsia="Times New Roman" w:hAnsi="Arial" w:cs="Arial"/>
                <w:color w:val="000000"/>
                <w:lang w:eastAsia="fr-FR"/>
              </w:rPr>
              <w:t>accord )</w:t>
            </w:r>
            <w:proofErr w:type="gramEnd"/>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13D609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3114" w:type="dxa"/>
            <w:tcBorders>
              <w:top w:val="single" w:sz="4" w:space="0" w:color="auto"/>
              <w:left w:val="nil"/>
              <w:bottom w:val="single" w:sz="4" w:space="0" w:color="auto"/>
              <w:right w:val="single" w:sz="4" w:space="0" w:color="auto"/>
            </w:tcBorders>
            <w:shd w:val="clear" w:color="auto" w:fill="auto"/>
            <w:noWrap/>
            <w:vAlign w:val="center"/>
            <w:hideMark/>
          </w:tcPr>
          <w:p w14:paraId="7AAF1947"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"24/7"</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2A69C13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Remontées terrain personnel en cas de comportement inapproprié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6271229"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constat</w:t>
            </w:r>
          </w:p>
        </w:tc>
      </w:tr>
      <w:tr w:rsidR="00990B40" w:rsidRPr="00A23C81" w14:paraId="4340AF7B" w14:textId="77777777" w:rsidTr="00DA71E9">
        <w:trPr>
          <w:trHeight w:val="5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2F0C7"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Maintien des </w:t>
            </w:r>
            <w:proofErr w:type="gramStart"/>
            <w:r w:rsidRPr="00A23C81">
              <w:rPr>
                <w:rFonts w:ascii="Arial" w:eastAsia="Times New Roman" w:hAnsi="Arial" w:cs="Arial"/>
                <w:color w:val="000000"/>
                <w:lang w:eastAsia="fr-FR"/>
              </w:rPr>
              <w:t>installations:</w:t>
            </w:r>
            <w:proofErr w:type="gramEnd"/>
            <w:r w:rsidRPr="00A23C81">
              <w:rPr>
                <w:rFonts w:ascii="Arial" w:eastAsia="Times New Roman" w:hAnsi="Arial" w:cs="Arial"/>
                <w:color w:val="000000"/>
                <w:lang w:eastAsia="fr-FR"/>
              </w:rPr>
              <w:t xml:space="preserve"> maintenance préventive et fonctionnelle (Respect des dates préventives)</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DDBCAA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63FB1428"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5 jours ouvrés suivant l'émission du bon GMAO</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2411D0C"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Rapports mensuels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0704190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200 € / jour de retard</w:t>
            </w:r>
          </w:p>
        </w:tc>
      </w:tr>
      <w:tr w:rsidR="00990B40" w:rsidRPr="00A23C81" w14:paraId="3238D85A" w14:textId="77777777" w:rsidTr="00DA71E9">
        <w:trPr>
          <w:trHeight w:val="12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8D348" w14:textId="6E686165"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Maintien des </w:t>
            </w:r>
            <w:proofErr w:type="gramStart"/>
            <w:r w:rsidRPr="00A23C81">
              <w:rPr>
                <w:rFonts w:ascii="Arial" w:eastAsia="Times New Roman" w:hAnsi="Arial" w:cs="Arial"/>
                <w:color w:val="000000"/>
                <w:lang w:eastAsia="fr-FR"/>
              </w:rPr>
              <w:t>installations:</w:t>
            </w:r>
            <w:proofErr w:type="gramEnd"/>
            <w:r w:rsidRPr="00A23C81">
              <w:rPr>
                <w:rFonts w:ascii="Arial" w:eastAsia="Times New Roman" w:hAnsi="Arial" w:cs="Arial"/>
                <w:color w:val="000000"/>
                <w:lang w:eastAsia="fr-FR"/>
              </w:rPr>
              <w:t xml:space="preserve"> maintenance préventive et fonctionnelle / Délai de prévenance avant intervention ( Communication avec les services de sécurité du CH</w:t>
            </w:r>
            <w:r w:rsidR="00D4465F">
              <w:rPr>
                <w:rFonts w:ascii="Arial" w:eastAsia="Times New Roman" w:hAnsi="Arial" w:cs="Arial"/>
                <w:color w:val="000000"/>
                <w:lang w:eastAsia="fr-FR"/>
              </w:rPr>
              <w:t>CP</w:t>
            </w:r>
            <w:r w:rsidRPr="00A23C81">
              <w:rPr>
                <w:rFonts w:ascii="Arial" w:eastAsia="Times New Roman" w:hAnsi="Arial" w:cs="Arial"/>
                <w:color w:val="000000"/>
                <w:lang w:eastAsia="fr-FR"/>
              </w:rPr>
              <w:t xml:space="preserve">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8EE4394"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27A3571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Délai minimum de 4 semaines avant l’opération de maintenance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4051BEEA"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Rapports mensuels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B15E682"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200 € / jour de retard </w:t>
            </w:r>
          </w:p>
        </w:tc>
      </w:tr>
      <w:tr w:rsidR="00990B40" w:rsidRPr="00A23C81" w14:paraId="7B3FC9B1" w14:textId="77777777" w:rsidTr="00DA71E9">
        <w:trPr>
          <w:trHeight w:val="9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74CC" w14:textId="214DD693"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Maintien des </w:t>
            </w:r>
            <w:proofErr w:type="gramStart"/>
            <w:r w:rsidRPr="00A23C81">
              <w:rPr>
                <w:rFonts w:ascii="Arial" w:eastAsia="Times New Roman" w:hAnsi="Arial" w:cs="Arial"/>
                <w:color w:val="000000"/>
                <w:lang w:eastAsia="fr-FR"/>
              </w:rPr>
              <w:t>installations:</w:t>
            </w:r>
            <w:proofErr w:type="gramEnd"/>
            <w:r w:rsidRPr="00A23C81">
              <w:rPr>
                <w:rFonts w:ascii="Arial" w:eastAsia="Times New Roman" w:hAnsi="Arial" w:cs="Arial"/>
                <w:color w:val="000000"/>
                <w:lang w:eastAsia="fr-FR"/>
              </w:rPr>
              <w:t xml:space="preserve"> maintenance </w:t>
            </w:r>
            <w:r w:rsidR="00DA71E9">
              <w:rPr>
                <w:rFonts w:ascii="Arial" w:eastAsia="Times New Roman" w:hAnsi="Arial" w:cs="Arial"/>
                <w:color w:val="000000"/>
                <w:lang w:eastAsia="fr-FR"/>
              </w:rPr>
              <w:t>curative</w:t>
            </w:r>
            <w:r w:rsidRPr="00A23C81">
              <w:rPr>
                <w:rFonts w:ascii="Arial" w:eastAsia="Times New Roman" w:hAnsi="Arial" w:cs="Arial"/>
                <w:color w:val="000000"/>
                <w:lang w:eastAsia="fr-FR"/>
              </w:rPr>
              <w:t xml:space="preserve">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676C8D0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4A6B13FE" w14:textId="4714C6DD" w:rsidR="00990B40" w:rsidRPr="00A23C81" w:rsidRDefault="00DA71E9" w:rsidP="00F116C6">
            <w:pPr>
              <w:spacing w:after="0" w:line="240" w:lineRule="auto"/>
              <w:jc w:val="center"/>
              <w:rPr>
                <w:rFonts w:ascii="Arial" w:eastAsia="Times New Roman" w:hAnsi="Arial" w:cs="Arial"/>
                <w:color w:val="000000"/>
                <w:lang w:eastAsia="fr-FR"/>
              </w:rPr>
            </w:pPr>
            <w:r>
              <w:rPr>
                <w:rFonts w:ascii="Arial" w:eastAsia="Times New Roman" w:hAnsi="Arial" w:cs="Arial"/>
                <w:color w:val="000000"/>
                <w:lang w:eastAsia="fr-FR"/>
              </w:rPr>
              <w:t>3 jours</w:t>
            </w:r>
            <w:r w:rsidR="00990B40" w:rsidRPr="00A23C81">
              <w:rPr>
                <w:rFonts w:ascii="Arial" w:eastAsia="Times New Roman" w:hAnsi="Arial" w:cs="Arial"/>
                <w:color w:val="000000"/>
                <w:lang w:eastAsia="fr-FR"/>
              </w:rPr>
              <w:t xml:space="preserve"> à compter de l'appel du CH</w:t>
            </w:r>
            <w:r>
              <w:rPr>
                <w:rFonts w:ascii="Arial" w:eastAsia="Times New Roman" w:hAnsi="Arial" w:cs="Arial"/>
                <w:color w:val="000000"/>
                <w:lang w:eastAsia="fr-FR"/>
              </w:rPr>
              <w:t>CP</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08EAD7EF"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Date et heures d'intervention remontées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46AAB70"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100 € / heure de retard</w:t>
            </w:r>
          </w:p>
        </w:tc>
      </w:tr>
      <w:tr w:rsidR="00990B40" w:rsidRPr="00A23C81" w14:paraId="03E9CE29" w14:textId="77777777" w:rsidTr="00DA71E9">
        <w:trPr>
          <w:trHeight w:val="6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DF02"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Fourniture d'équipement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B812D3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65B14B02" w14:textId="7396C5E4"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r w:rsidR="00D4465F">
              <w:rPr>
                <w:rFonts w:ascii="Arial" w:eastAsia="Times New Roman" w:hAnsi="Arial" w:cs="Arial"/>
                <w:color w:val="000000"/>
                <w:lang w:eastAsia="fr-FR"/>
              </w:rPr>
              <w:t>0</w:t>
            </w:r>
            <w:r w:rsidRPr="00A23C81">
              <w:rPr>
                <w:rFonts w:ascii="Arial" w:eastAsia="Times New Roman" w:hAnsi="Arial" w:cs="Arial"/>
                <w:color w:val="000000"/>
                <w:lang w:eastAsia="fr-FR"/>
              </w:rPr>
              <w:t xml:space="preserve"> jours ouvrés à compter de l'émission du bon de commande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D97815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Délai entre la commande et le bon de livraison</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84AAD5F"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jour de retard</w:t>
            </w:r>
          </w:p>
        </w:tc>
      </w:tr>
      <w:tr w:rsidR="00990B40" w:rsidRPr="00A23C81" w14:paraId="0FDD645C" w14:textId="77777777" w:rsidTr="00DA71E9">
        <w:trPr>
          <w:trHeight w:val="12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6BAA9"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Fourniture d'équipement en correctif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083AEFA"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76DC6E88" w14:textId="2EB8B84A" w:rsidR="00990B40" w:rsidRPr="00A23C81" w:rsidRDefault="00DA71E9" w:rsidP="00F116C6">
            <w:pPr>
              <w:spacing w:after="0" w:line="240" w:lineRule="auto"/>
              <w:jc w:val="center"/>
              <w:rPr>
                <w:rFonts w:ascii="Arial" w:eastAsia="Times New Roman" w:hAnsi="Arial" w:cs="Arial"/>
                <w:color w:val="000000"/>
                <w:lang w:eastAsia="fr-FR"/>
              </w:rPr>
            </w:pPr>
            <w:r>
              <w:rPr>
                <w:rFonts w:ascii="Arial" w:eastAsia="Times New Roman" w:hAnsi="Arial" w:cs="Arial"/>
                <w:color w:val="000000"/>
                <w:lang w:eastAsia="fr-FR"/>
              </w:rPr>
              <w:t>5</w:t>
            </w:r>
            <w:r w:rsidR="00990B40" w:rsidRPr="00A23C81">
              <w:rPr>
                <w:rFonts w:ascii="Arial" w:eastAsia="Times New Roman" w:hAnsi="Arial" w:cs="Arial"/>
                <w:color w:val="000000"/>
                <w:lang w:eastAsia="fr-FR"/>
              </w:rPr>
              <w:t xml:space="preserve"> jours ouvrés à compter de l'émission du bon de commande</w:t>
            </w:r>
          </w:p>
          <w:p w14:paraId="01893CB7" w14:textId="77777777" w:rsidR="00990B40" w:rsidRPr="00A23C81" w:rsidRDefault="00990B40" w:rsidP="00F116C6">
            <w:pPr>
              <w:spacing w:after="0" w:line="240" w:lineRule="auto"/>
              <w:jc w:val="center"/>
              <w:rPr>
                <w:rFonts w:ascii="Arial" w:eastAsia="Times New Roman" w:hAnsi="Arial" w:cs="Arial"/>
                <w:color w:val="000000"/>
                <w:lang w:eastAsia="fr-FR"/>
              </w:rPr>
            </w:pP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08EADBC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Délai entre la commande et le bon de livraison</w:t>
            </w:r>
            <w:r w:rsidRPr="00A23C81">
              <w:rPr>
                <w:rFonts w:ascii="Arial" w:eastAsia="Times New Roman" w:hAnsi="Arial" w:cs="Arial"/>
                <w:color w:val="000000"/>
                <w:lang w:eastAsia="fr-FR"/>
              </w:rPr>
              <w:br/>
              <w:t>Justification d'un stock sur place des pièces récurrentes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4FE039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jour de retard</w:t>
            </w:r>
          </w:p>
        </w:tc>
      </w:tr>
      <w:tr w:rsidR="00990B40" w:rsidRPr="00A23C81" w14:paraId="74425CFC" w14:textId="77777777" w:rsidTr="00DA71E9">
        <w:trPr>
          <w:trHeight w:val="58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CFBD"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Accompagnement de l'organisme de contrôle par le titulaire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65B14B3B"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5D9FF631"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Sans délai à chaque intervention de l'organisme de contrôle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CB494E2"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6C08F33"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r w:rsidR="00990B40" w:rsidRPr="00A23C81" w14:paraId="7404D2EE" w14:textId="77777777" w:rsidTr="00DA71E9">
        <w:trPr>
          <w:trHeight w:val="6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61800"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lastRenderedPageBreak/>
              <w:t>Levée des réserves "urgentes"</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6C037391"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5B756B0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Sans délai à chaque intervention de l'organisme de contrôle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4297AE01"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4FFB3A9F" w14:textId="77777777" w:rsidR="00990B40" w:rsidRPr="00A23C81" w:rsidRDefault="00990B40" w:rsidP="00F116C6">
            <w:pPr>
              <w:spacing w:after="0" w:line="240" w:lineRule="auto"/>
              <w:jc w:val="center"/>
              <w:rPr>
                <w:rFonts w:ascii="Arial" w:eastAsia="Times New Roman" w:hAnsi="Arial" w:cs="Arial"/>
                <w:color w:val="000000"/>
                <w:lang w:eastAsia="fr-FR"/>
              </w:rPr>
            </w:pPr>
            <w:r>
              <w:rPr>
                <w:rFonts w:ascii="Arial" w:eastAsia="Times New Roman" w:hAnsi="Arial" w:cs="Arial"/>
                <w:color w:val="000000"/>
                <w:lang w:eastAsia="fr-FR"/>
              </w:rPr>
              <w:t>200</w:t>
            </w:r>
            <w:r w:rsidRPr="00A23C81">
              <w:rPr>
                <w:rFonts w:ascii="Arial" w:eastAsia="Times New Roman" w:hAnsi="Arial" w:cs="Arial"/>
                <w:color w:val="000000"/>
                <w:lang w:eastAsia="fr-FR"/>
              </w:rPr>
              <w:t xml:space="preserve"> €</w:t>
            </w:r>
            <w:r>
              <w:rPr>
                <w:rFonts w:ascii="Arial" w:eastAsia="Times New Roman" w:hAnsi="Arial" w:cs="Arial"/>
                <w:color w:val="000000"/>
                <w:lang w:eastAsia="fr-FR"/>
              </w:rPr>
              <w:t xml:space="preserve">/ constat </w:t>
            </w:r>
          </w:p>
        </w:tc>
      </w:tr>
      <w:tr w:rsidR="00990B40" w:rsidRPr="00A23C81" w14:paraId="2D2ED657" w14:textId="77777777" w:rsidTr="00DA71E9">
        <w:trPr>
          <w:trHeight w:val="9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CE73F"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Levée des autres réserves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7E06695"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14:paraId="46CC1DFF"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 jours ouvrés à compter de la date de réception du rapport de contrôle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1FA79E80"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C784653"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jour de retard</w:t>
            </w:r>
          </w:p>
        </w:tc>
      </w:tr>
      <w:tr w:rsidR="00990B40" w:rsidRPr="00A23C81" w14:paraId="368D48C6" w14:textId="77777777" w:rsidTr="00DA71E9">
        <w:trPr>
          <w:trHeight w:val="136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18891"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Comportement exemplaire : respect des consignes de sécurité et d'hygiène de l'établissement</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7F410F05"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3114" w:type="dxa"/>
            <w:tcBorders>
              <w:top w:val="single" w:sz="4" w:space="0" w:color="auto"/>
              <w:left w:val="nil"/>
              <w:bottom w:val="single" w:sz="4" w:space="0" w:color="auto"/>
              <w:right w:val="single" w:sz="4" w:space="0" w:color="auto"/>
            </w:tcBorders>
            <w:shd w:val="clear" w:color="auto" w:fill="auto"/>
            <w:noWrap/>
            <w:vAlign w:val="center"/>
            <w:hideMark/>
          </w:tcPr>
          <w:p w14:paraId="7DEA25D4"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"24/7"</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1ABA2F54"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Remontées terrain personnel en cas de comportement inapproprié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3B65FFC"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bl>
    <w:p w14:paraId="677EA177" w14:textId="77777777" w:rsidR="00990B40" w:rsidRDefault="00990B40">
      <w:pPr>
        <w:rPr>
          <w:rFonts w:ascii="Arial" w:hAnsi="Arial" w:cs="Arial"/>
          <w:sz w:val="20"/>
          <w:szCs w:val="20"/>
        </w:rPr>
      </w:pPr>
    </w:p>
    <w:p w14:paraId="64DF7906" w14:textId="77777777" w:rsidR="00990B40" w:rsidRDefault="00990B40">
      <w:pPr>
        <w:rPr>
          <w:rFonts w:ascii="Arial" w:hAnsi="Arial" w:cs="Arial"/>
          <w:sz w:val="20"/>
          <w:szCs w:val="20"/>
        </w:rPr>
      </w:pPr>
    </w:p>
    <w:p w14:paraId="72DE2340" w14:textId="77777777" w:rsidR="00990B40" w:rsidRDefault="00990B40">
      <w:pPr>
        <w:rPr>
          <w:rFonts w:ascii="Arial" w:hAnsi="Arial" w:cs="Arial"/>
          <w:sz w:val="20"/>
          <w:szCs w:val="20"/>
        </w:rPr>
      </w:pPr>
    </w:p>
    <w:p w14:paraId="16AAB02C" w14:textId="77777777" w:rsidR="00990B40" w:rsidRDefault="00990B40">
      <w:pPr>
        <w:rPr>
          <w:rFonts w:ascii="Arial" w:hAnsi="Arial" w:cs="Arial"/>
          <w:sz w:val="20"/>
          <w:szCs w:val="20"/>
        </w:rPr>
      </w:pPr>
    </w:p>
    <w:tbl>
      <w:tblPr>
        <w:tblW w:w="11198" w:type="dxa"/>
        <w:tblInd w:w="988" w:type="dxa"/>
        <w:tblLayout w:type="fixed"/>
        <w:tblCellMar>
          <w:left w:w="70" w:type="dxa"/>
          <w:right w:w="70" w:type="dxa"/>
        </w:tblCellMar>
        <w:tblLook w:val="04A0" w:firstRow="1" w:lastRow="0" w:firstColumn="1" w:lastColumn="0" w:noHBand="0" w:noVBand="1"/>
      </w:tblPr>
      <w:tblGrid>
        <w:gridCol w:w="3543"/>
        <w:gridCol w:w="855"/>
        <w:gridCol w:w="2973"/>
        <w:gridCol w:w="2078"/>
        <w:gridCol w:w="1749"/>
      </w:tblGrid>
      <w:tr w:rsidR="00990B40" w:rsidRPr="00A23C81" w14:paraId="498DC004" w14:textId="77777777" w:rsidTr="00D4465F">
        <w:trPr>
          <w:trHeight w:val="6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32B1"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 xml:space="preserve">Interventions tracées sur la GMAO </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149CA03F"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2973" w:type="dxa"/>
            <w:tcBorders>
              <w:top w:val="single" w:sz="4" w:space="0" w:color="auto"/>
              <w:left w:val="nil"/>
              <w:bottom w:val="single" w:sz="4" w:space="0" w:color="auto"/>
              <w:right w:val="single" w:sz="4" w:space="0" w:color="auto"/>
            </w:tcBorders>
            <w:shd w:val="clear" w:color="auto" w:fill="auto"/>
            <w:vAlign w:val="center"/>
            <w:hideMark/>
          </w:tcPr>
          <w:p w14:paraId="57BC5299"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 semaine au plus après l'intervention</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6EB99CE2"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Contrôles sur la GMAO</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61C47A1E"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jour de retard</w:t>
            </w:r>
          </w:p>
        </w:tc>
      </w:tr>
      <w:tr w:rsidR="00990B40" w:rsidRPr="00A23C81" w14:paraId="509870B8" w14:textId="77777777" w:rsidTr="00D4465F">
        <w:trPr>
          <w:trHeight w:val="9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C419A"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Participation à des revues trimestrielles techniques sur le niveau de prestation entre les encadrants opérationnels du prestataire et les encadrants CHU</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173D9D38"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2973" w:type="dxa"/>
            <w:tcBorders>
              <w:top w:val="single" w:sz="4" w:space="0" w:color="auto"/>
              <w:left w:val="nil"/>
              <w:bottom w:val="single" w:sz="4" w:space="0" w:color="auto"/>
              <w:right w:val="single" w:sz="4" w:space="0" w:color="auto"/>
            </w:tcBorders>
            <w:shd w:val="clear" w:color="auto" w:fill="auto"/>
            <w:noWrap/>
            <w:vAlign w:val="center"/>
            <w:hideMark/>
          </w:tcPr>
          <w:p w14:paraId="31C532E1"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Trimestrielle</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753DAACA"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Participation aux réunions trimestrielles et CR</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59CE0B68"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r w:rsidR="00990B40" w:rsidRPr="00A23C81" w14:paraId="4DDC3D53" w14:textId="77777777" w:rsidTr="00D4465F">
        <w:trPr>
          <w:trHeight w:val="9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32917D1"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Interventions tracées sur les plannings prévisionnels</w:t>
            </w:r>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A835FA7"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w:t>
            </w:r>
          </w:p>
        </w:tc>
        <w:tc>
          <w:tcPr>
            <w:tcW w:w="2973" w:type="dxa"/>
            <w:tcBorders>
              <w:top w:val="single" w:sz="4" w:space="0" w:color="auto"/>
              <w:left w:val="nil"/>
              <w:bottom w:val="single" w:sz="4" w:space="0" w:color="auto"/>
              <w:right w:val="single" w:sz="4" w:space="0" w:color="auto"/>
            </w:tcBorders>
            <w:shd w:val="clear" w:color="auto" w:fill="auto"/>
            <w:noWrap/>
            <w:vAlign w:val="center"/>
          </w:tcPr>
          <w:p w14:paraId="7CF96262"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A chaque planning</w:t>
            </w:r>
          </w:p>
          <w:p w14:paraId="06403CD8" w14:textId="77777777" w:rsidR="00990B40" w:rsidRPr="00A23C81" w:rsidRDefault="00990B40" w:rsidP="00F116C6">
            <w:pPr>
              <w:spacing w:after="0" w:line="240" w:lineRule="auto"/>
              <w:jc w:val="center"/>
              <w:rPr>
                <w:rFonts w:ascii="Arial" w:eastAsia="Times New Roman" w:hAnsi="Arial" w:cs="Arial"/>
                <w:color w:val="000000"/>
                <w:lang w:eastAsia="fr-FR"/>
              </w:rPr>
            </w:pPr>
            <w:proofErr w:type="gramStart"/>
            <w:r w:rsidRPr="00A23C81">
              <w:rPr>
                <w:rFonts w:ascii="Arial" w:eastAsia="Times New Roman" w:hAnsi="Arial" w:cs="Arial"/>
                <w:color w:val="000000"/>
                <w:lang w:eastAsia="fr-FR"/>
              </w:rPr>
              <w:t>prévisionnel</w:t>
            </w:r>
            <w:proofErr w:type="gramEnd"/>
          </w:p>
        </w:tc>
        <w:tc>
          <w:tcPr>
            <w:tcW w:w="2078" w:type="dxa"/>
            <w:tcBorders>
              <w:top w:val="single" w:sz="4" w:space="0" w:color="auto"/>
              <w:left w:val="nil"/>
              <w:bottom w:val="single" w:sz="4" w:space="0" w:color="auto"/>
              <w:right w:val="single" w:sz="4" w:space="0" w:color="auto"/>
            </w:tcBorders>
            <w:shd w:val="clear" w:color="auto" w:fill="auto"/>
            <w:vAlign w:val="center"/>
          </w:tcPr>
          <w:p w14:paraId="696AEC07"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Dates indiquées sur les plannings</w:t>
            </w:r>
          </w:p>
        </w:tc>
        <w:tc>
          <w:tcPr>
            <w:tcW w:w="1749" w:type="dxa"/>
            <w:tcBorders>
              <w:top w:val="single" w:sz="4" w:space="0" w:color="auto"/>
              <w:left w:val="nil"/>
              <w:bottom w:val="single" w:sz="4" w:space="0" w:color="auto"/>
              <w:right w:val="single" w:sz="4" w:space="0" w:color="auto"/>
            </w:tcBorders>
            <w:shd w:val="clear" w:color="auto" w:fill="auto"/>
            <w:noWrap/>
            <w:vAlign w:val="center"/>
          </w:tcPr>
          <w:p w14:paraId="45EDC646"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r w:rsidR="00990B40" w:rsidRPr="00A23C81" w14:paraId="1D6C1F65" w14:textId="77777777" w:rsidTr="00D4465F">
        <w:trPr>
          <w:trHeight w:val="9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8773" w14:textId="59223283"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t>Présentation des devis suite à demande sur 5 jours ouvrés (respect du délai de diffusion par voie dématérialisée au CH</w:t>
            </w:r>
            <w:r w:rsidR="00DA71E9">
              <w:rPr>
                <w:rFonts w:ascii="Arial" w:eastAsia="Times New Roman" w:hAnsi="Arial" w:cs="Arial"/>
                <w:color w:val="000000"/>
                <w:lang w:eastAsia="fr-FR"/>
              </w:rPr>
              <w:t>CP</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753E08A3"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2973" w:type="dxa"/>
            <w:tcBorders>
              <w:top w:val="single" w:sz="4" w:space="0" w:color="auto"/>
              <w:left w:val="nil"/>
              <w:bottom w:val="single" w:sz="4" w:space="0" w:color="auto"/>
              <w:right w:val="single" w:sz="4" w:space="0" w:color="auto"/>
            </w:tcBorders>
            <w:shd w:val="clear" w:color="auto" w:fill="auto"/>
            <w:noWrap/>
            <w:vAlign w:val="center"/>
            <w:hideMark/>
          </w:tcPr>
          <w:p w14:paraId="67DE4874"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5 jours ouvrés</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558E7211"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Délai entre la demande et la réception du devis</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54BACD8B"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150 € / jour de retard</w:t>
            </w:r>
          </w:p>
        </w:tc>
      </w:tr>
      <w:tr w:rsidR="00990B40" w:rsidRPr="00A23C81" w14:paraId="6C720F24" w14:textId="77777777" w:rsidTr="00D4465F">
        <w:trPr>
          <w:trHeight w:val="6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2D9F" w14:textId="77777777" w:rsidR="00990B40" w:rsidRPr="00A23C81" w:rsidRDefault="00990B40" w:rsidP="00F116C6">
            <w:pPr>
              <w:spacing w:after="0" w:line="240" w:lineRule="auto"/>
              <w:rPr>
                <w:rFonts w:ascii="Arial" w:eastAsia="Times New Roman" w:hAnsi="Arial" w:cs="Arial"/>
                <w:color w:val="000000"/>
                <w:lang w:eastAsia="fr-FR"/>
              </w:rPr>
            </w:pPr>
            <w:r w:rsidRPr="00A23C81">
              <w:rPr>
                <w:rFonts w:ascii="Arial" w:eastAsia="Times New Roman" w:hAnsi="Arial" w:cs="Arial"/>
                <w:color w:val="000000"/>
                <w:lang w:eastAsia="fr-FR"/>
              </w:rPr>
              <w:lastRenderedPageBreak/>
              <w:t xml:space="preserve">Présentation des devis suite à un dépannage nécessitant une maintenance curative (respect du délai de diffusion par voie dématérialisée au site concerné </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26CC14FD"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w:t>
            </w:r>
          </w:p>
        </w:tc>
        <w:tc>
          <w:tcPr>
            <w:tcW w:w="2973" w:type="dxa"/>
            <w:tcBorders>
              <w:top w:val="single" w:sz="4" w:space="0" w:color="auto"/>
              <w:left w:val="nil"/>
              <w:bottom w:val="single" w:sz="4" w:space="0" w:color="auto"/>
              <w:right w:val="single" w:sz="4" w:space="0" w:color="auto"/>
            </w:tcBorders>
            <w:shd w:val="clear" w:color="auto" w:fill="auto"/>
            <w:vAlign w:val="center"/>
            <w:hideMark/>
          </w:tcPr>
          <w:p w14:paraId="7E4DFAC8"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1 jour ouvré suivant la validation du rapport de maintenance palliative (dépannage)</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109AD8CC"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Délai entre la demande et la réception du devis</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1F7BD39E" w14:textId="77777777" w:rsidR="00990B40" w:rsidRPr="00A23C81"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200 € / jour de retard</w:t>
            </w:r>
          </w:p>
        </w:tc>
      </w:tr>
      <w:tr w:rsidR="00990B40" w:rsidRPr="00FC2FDD" w14:paraId="2D85C3AD" w14:textId="77777777" w:rsidTr="00D4465F">
        <w:trPr>
          <w:trHeight w:val="3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C180" w14:textId="77777777" w:rsidR="00990B40" w:rsidRPr="00FC2FDD" w:rsidRDefault="00990B40" w:rsidP="00F116C6">
            <w:pPr>
              <w:spacing w:after="0" w:line="240" w:lineRule="auto"/>
              <w:rPr>
                <w:rFonts w:ascii="Arial" w:eastAsia="Times New Roman" w:hAnsi="Arial" w:cs="Arial"/>
                <w:color w:val="000000"/>
                <w:lang w:eastAsia="fr-FR"/>
              </w:rPr>
            </w:pPr>
            <w:r w:rsidRPr="00FC2FDD">
              <w:rPr>
                <w:rFonts w:ascii="Arial" w:eastAsia="Times New Roman" w:hAnsi="Arial" w:cs="Arial"/>
                <w:color w:val="000000"/>
                <w:lang w:eastAsia="fr-FR"/>
              </w:rPr>
              <w:t>Rapport d'activité et tableau de bord</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33FB3B38"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2</w:t>
            </w:r>
          </w:p>
        </w:tc>
        <w:tc>
          <w:tcPr>
            <w:tcW w:w="2973" w:type="dxa"/>
            <w:tcBorders>
              <w:top w:val="single" w:sz="4" w:space="0" w:color="auto"/>
              <w:left w:val="nil"/>
              <w:bottom w:val="single" w:sz="4" w:space="0" w:color="auto"/>
              <w:right w:val="single" w:sz="4" w:space="0" w:color="auto"/>
            </w:tcBorders>
            <w:shd w:val="clear" w:color="auto" w:fill="auto"/>
            <w:noWrap/>
            <w:vAlign w:val="center"/>
            <w:hideMark/>
          </w:tcPr>
          <w:p w14:paraId="481BA697"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Mensuelle</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67D2C120"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Envoi mensuel par mail</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1B47D366"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r w:rsidR="00990B40" w:rsidRPr="00FC2FDD" w14:paraId="50C52332" w14:textId="77777777" w:rsidTr="00D4465F">
        <w:trPr>
          <w:trHeight w:val="900"/>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09298" w14:textId="77777777" w:rsidR="00990B40" w:rsidRPr="00FC2FDD" w:rsidRDefault="00990B40" w:rsidP="00F116C6">
            <w:pPr>
              <w:spacing w:after="0" w:line="240" w:lineRule="auto"/>
              <w:rPr>
                <w:rFonts w:ascii="Arial" w:eastAsia="Times New Roman" w:hAnsi="Arial" w:cs="Arial"/>
                <w:color w:val="000000"/>
                <w:lang w:eastAsia="fr-FR"/>
              </w:rPr>
            </w:pPr>
            <w:r w:rsidRPr="00FC2FDD">
              <w:rPr>
                <w:rFonts w:ascii="Arial" w:eastAsia="Times New Roman" w:hAnsi="Arial" w:cs="Arial"/>
                <w:color w:val="000000"/>
                <w:lang w:eastAsia="fr-FR"/>
              </w:rPr>
              <w:t>Participation à des revues annuelles globales entre le prestataire et de le CHU (ensemble des parties prenantes)</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33F4CDC0"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1</w:t>
            </w:r>
          </w:p>
        </w:tc>
        <w:tc>
          <w:tcPr>
            <w:tcW w:w="2973" w:type="dxa"/>
            <w:tcBorders>
              <w:top w:val="single" w:sz="4" w:space="0" w:color="auto"/>
              <w:left w:val="nil"/>
              <w:bottom w:val="single" w:sz="4" w:space="0" w:color="auto"/>
              <w:right w:val="single" w:sz="4" w:space="0" w:color="auto"/>
            </w:tcBorders>
            <w:shd w:val="clear" w:color="auto" w:fill="auto"/>
            <w:noWrap/>
            <w:vAlign w:val="center"/>
            <w:hideMark/>
          </w:tcPr>
          <w:p w14:paraId="51861464"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Annuelle</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1FC931C6"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FC2FDD">
              <w:rPr>
                <w:rFonts w:ascii="Arial" w:eastAsia="Times New Roman" w:hAnsi="Arial" w:cs="Arial"/>
                <w:color w:val="000000"/>
                <w:lang w:eastAsia="fr-FR"/>
              </w:rPr>
              <w:t>Participation aux réunions annuelles et CR</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14:paraId="04872C8F" w14:textId="77777777" w:rsidR="00990B40" w:rsidRPr="00FC2FDD" w:rsidRDefault="00990B40" w:rsidP="00F116C6">
            <w:pPr>
              <w:spacing w:after="0" w:line="240" w:lineRule="auto"/>
              <w:jc w:val="center"/>
              <w:rPr>
                <w:rFonts w:ascii="Arial" w:eastAsia="Times New Roman" w:hAnsi="Arial" w:cs="Arial"/>
                <w:color w:val="000000"/>
                <w:lang w:eastAsia="fr-FR"/>
              </w:rPr>
            </w:pPr>
            <w:r w:rsidRPr="00A23C81">
              <w:rPr>
                <w:rFonts w:ascii="Arial" w:eastAsia="Times New Roman" w:hAnsi="Arial" w:cs="Arial"/>
                <w:color w:val="000000"/>
                <w:lang w:eastAsia="fr-FR"/>
              </w:rPr>
              <w:t xml:space="preserve">150 € / </w:t>
            </w:r>
            <w:r>
              <w:rPr>
                <w:rFonts w:ascii="Arial" w:eastAsia="Times New Roman" w:hAnsi="Arial" w:cs="Arial"/>
                <w:color w:val="000000"/>
                <w:lang w:eastAsia="fr-FR"/>
              </w:rPr>
              <w:t>constat</w:t>
            </w:r>
          </w:p>
        </w:tc>
      </w:tr>
    </w:tbl>
    <w:p w14:paraId="6E0611BC" w14:textId="77777777" w:rsidR="00990B40" w:rsidRDefault="00990B40">
      <w:pPr>
        <w:rPr>
          <w:rFonts w:ascii="Arial" w:hAnsi="Arial" w:cs="Arial"/>
          <w:sz w:val="20"/>
          <w:szCs w:val="20"/>
        </w:rPr>
      </w:pPr>
    </w:p>
    <w:p w14:paraId="71475A24" w14:textId="77777777" w:rsidR="00990B40" w:rsidRDefault="00990B40">
      <w:pPr>
        <w:rPr>
          <w:rFonts w:ascii="Arial" w:hAnsi="Arial" w:cs="Arial"/>
          <w:sz w:val="20"/>
          <w:szCs w:val="20"/>
        </w:rPr>
        <w:sectPr w:rsidR="00990B40" w:rsidSect="00990B40">
          <w:pgSz w:w="16838" w:h="11906" w:orient="landscape"/>
          <w:pgMar w:top="1418" w:right="1418" w:bottom="1418" w:left="1418" w:header="709" w:footer="709" w:gutter="0"/>
          <w:cols w:space="708"/>
          <w:titlePg/>
          <w:docGrid w:linePitch="360"/>
        </w:sectPr>
      </w:pPr>
    </w:p>
    <w:p w14:paraId="131D68BD" w14:textId="77777777" w:rsidR="00530EDA" w:rsidRDefault="00530EDA" w:rsidP="00EB2A7E">
      <w:pPr>
        <w:autoSpaceDE w:val="0"/>
        <w:autoSpaceDN w:val="0"/>
        <w:adjustRightInd w:val="0"/>
        <w:spacing w:after="120" w:line="240" w:lineRule="auto"/>
        <w:jc w:val="both"/>
        <w:rPr>
          <w:rFonts w:ascii="Arial" w:hAnsi="Arial" w:cs="Arial"/>
          <w:sz w:val="20"/>
          <w:szCs w:val="20"/>
        </w:rPr>
      </w:pPr>
    </w:p>
    <w:p w14:paraId="0D8D18C4" w14:textId="77777777" w:rsidR="00EB2A7E" w:rsidRPr="00AD1077" w:rsidRDefault="00EB2A7E" w:rsidP="00EB2A7E">
      <w:pPr>
        <w:pStyle w:val="Titre2"/>
      </w:pPr>
      <w:bookmarkStart w:id="39" w:name="_Toc221873290"/>
      <w:r w:rsidRPr="00AD1077">
        <w:t>Délais de livraison en urgence</w:t>
      </w:r>
      <w:bookmarkEnd w:id="39"/>
      <w:r w:rsidRPr="00AD1077">
        <w:t xml:space="preserve"> </w:t>
      </w:r>
    </w:p>
    <w:p w14:paraId="78FBDF81"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Exceptionnellement, pour les produits pouvant faire l’objet de demande imprévisible, le Titulaire devra être en mesure de répondre à des livraisons en urgence. Dans ce cas, le délai est de 48 heures maximum à compter de la date de notification du bon de commande.</w:t>
      </w:r>
    </w:p>
    <w:p w14:paraId="71BA62ED"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Le Titulaire sera avisé de ces livraisons en urgence par le service approvisionnement qui prendra contact avec lui.</w:t>
      </w:r>
    </w:p>
    <w:p w14:paraId="16722319" w14:textId="77777777" w:rsidR="00EB2A7E" w:rsidRPr="00AD1077" w:rsidRDefault="00EB2A7E" w:rsidP="00EB2A7E">
      <w:pPr>
        <w:pStyle w:val="Titre2"/>
      </w:pPr>
      <w:bookmarkStart w:id="40" w:name="_Toc221873291"/>
      <w:r w:rsidRPr="00AD1077">
        <w:t>- Difficultés de livraison</w:t>
      </w:r>
      <w:bookmarkEnd w:id="40"/>
      <w:r w:rsidRPr="00AD1077">
        <w:t xml:space="preserve"> </w:t>
      </w:r>
    </w:p>
    <w:p w14:paraId="71584BDF" w14:textId="5DA371C6" w:rsidR="005C3975" w:rsidRPr="00AD1077" w:rsidRDefault="005C3975" w:rsidP="00EB2A7E">
      <w:pPr>
        <w:spacing w:after="120" w:line="240" w:lineRule="auto"/>
        <w:jc w:val="both"/>
        <w:rPr>
          <w:rFonts w:ascii="Arial" w:hAnsi="Arial" w:cs="Arial"/>
          <w:sz w:val="20"/>
          <w:szCs w:val="20"/>
        </w:rPr>
      </w:pPr>
      <w:bookmarkStart w:id="41"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bookmarkEnd w:id="41"/>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205B17">
      <w:pPr>
        <w:numPr>
          <w:ilvl w:val="0"/>
          <w:numId w:val="2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téléphone, confirmée d’une communication écrite dans un second temps,</w:t>
      </w:r>
    </w:p>
    <w:p w14:paraId="31522E61" w14:textId="77777777" w:rsidR="00EB2A7E" w:rsidRPr="00AD1077" w:rsidRDefault="00EB2A7E" w:rsidP="00205B17">
      <w:pPr>
        <w:numPr>
          <w:ilvl w:val="0"/>
          <w:numId w:val="2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205B17">
      <w:pPr>
        <w:numPr>
          <w:ilvl w:val="0"/>
          <w:numId w:val="20"/>
        </w:numPr>
        <w:tabs>
          <w:tab w:val="left" w:pos="1134"/>
        </w:tabs>
        <w:spacing w:after="120" w:line="240" w:lineRule="auto"/>
        <w:ind w:left="709" w:firstLine="0"/>
        <w:contextualSpacing/>
        <w:jc w:val="both"/>
        <w:rPr>
          <w:rFonts w:ascii="Arial" w:hAnsi="Arial" w:cs="Arial"/>
          <w:sz w:val="20"/>
          <w:szCs w:val="20"/>
        </w:rPr>
      </w:pPr>
      <w:bookmarkStart w:id="42" w:name="_Hlk143094439"/>
      <w:proofErr w:type="gramStart"/>
      <w:r w:rsidRPr="00AD1077">
        <w:rPr>
          <w:rFonts w:ascii="Arial" w:hAnsi="Arial" w:cs="Arial"/>
          <w:sz w:val="20"/>
          <w:szCs w:val="20"/>
        </w:rPr>
        <w:t>accepter</w:t>
      </w:r>
      <w:proofErr w:type="gramEnd"/>
      <w:r w:rsidRPr="00AD1077">
        <w:rPr>
          <w:rFonts w:ascii="Arial" w:hAnsi="Arial" w:cs="Arial"/>
          <w:sz w:val="20"/>
          <w:szCs w:val="20"/>
        </w:rPr>
        <w:t xml:space="preserve"> le retard de livraison,</w:t>
      </w:r>
    </w:p>
    <w:p w14:paraId="232667F5" w14:textId="77777777" w:rsidR="00EB2A7E" w:rsidRPr="00AD1077" w:rsidRDefault="00EB2A7E" w:rsidP="00205B17">
      <w:pPr>
        <w:numPr>
          <w:ilvl w:val="0"/>
          <w:numId w:val="2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accepter</w:t>
      </w:r>
      <w:proofErr w:type="gramEnd"/>
      <w:r w:rsidRPr="00AD1077">
        <w:rPr>
          <w:rFonts w:ascii="Arial" w:hAnsi="Arial" w:cs="Arial"/>
          <w:sz w:val="20"/>
          <w:szCs w:val="20"/>
        </w:rPr>
        <w:t xml:space="preserve"> une livraison partielle,</w:t>
      </w:r>
    </w:p>
    <w:p w14:paraId="136EEAD6" w14:textId="2305DAD3" w:rsidR="00EB2A7E" w:rsidRPr="00AD1077" w:rsidRDefault="00EB2A7E" w:rsidP="00205B17">
      <w:pPr>
        <w:numPr>
          <w:ilvl w:val="0"/>
          <w:numId w:val="2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différer</w:t>
      </w:r>
      <w:proofErr w:type="gramEnd"/>
      <w:r w:rsidRPr="00AD1077">
        <w:rPr>
          <w:rFonts w:ascii="Arial" w:hAnsi="Arial" w:cs="Arial"/>
          <w:sz w:val="20"/>
          <w:szCs w:val="20"/>
        </w:rPr>
        <w:t xml:space="preserve"> la date de livraison à une date définie,</w:t>
      </w:r>
    </w:p>
    <w:p w14:paraId="32A89510" w14:textId="4C65083E" w:rsidR="005C3975" w:rsidRPr="00AD1077" w:rsidRDefault="005C3975" w:rsidP="00205B17">
      <w:pPr>
        <w:numPr>
          <w:ilvl w:val="0"/>
          <w:numId w:val="2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modifier</w:t>
      </w:r>
      <w:proofErr w:type="gramEnd"/>
      <w:r w:rsidRPr="00AD1077">
        <w:rPr>
          <w:rFonts w:ascii="Arial" w:hAnsi="Arial" w:cs="Arial"/>
          <w:sz w:val="20"/>
          <w:szCs w:val="20"/>
        </w:rPr>
        <w:t xml:space="preserve"> partiellement ou totalement la commande,</w:t>
      </w:r>
    </w:p>
    <w:p w14:paraId="2133DC80" w14:textId="77777777" w:rsidR="00EB2A7E" w:rsidRPr="00AD1077" w:rsidRDefault="00EB2A7E" w:rsidP="00205B17">
      <w:pPr>
        <w:numPr>
          <w:ilvl w:val="0"/>
          <w:numId w:val="2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annuler</w:t>
      </w:r>
      <w:proofErr w:type="gramEnd"/>
      <w:r w:rsidRPr="00AD1077">
        <w:rPr>
          <w:rFonts w:ascii="Arial" w:hAnsi="Arial" w:cs="Arial"/>
          <w:sz w:val="20"/>
          <w:szCs w:val="20"/>
        </w:rPr>
        <w:t xml:space="preserve"> partiellement ou totalement la commande.</w:t>
      </w:r>
    </w:p>
    <w:bookmarkEnd w:id="42"/>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Toute livraison qui ne serait pas effectuée conformément aux stipulations du présent article pourra être retournée au Titulaire à ses frais.</w:t>
      </w:r>
    </w:p>
    <w:p w14:paraId="628F8967" w14:textId="19D91CAF" w:rsidR="00EB2A7E" w:rsidRPr="00017A4F" w:rsidRDefault="00EB2A7E" w:rsidP="00EB2A7E">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p>
    <w:p w14:paraId="37972975" w14:textId="77777777" w:rsidR="00EB2A7E" w:rsidRDefault="00EB2A7E" w:rsidP="00EB2A7E">
      <w:pPr>
        <w:pStyle w:val="Titre1"/>
        <w:rPr>
          <w:rFonts w:eastAsia="Times New Roman"/>
          <w:lang w:eastAsia="fr-FR"/>
        </w:rPr>
      </w:pPr>
      <w:bookmarkStart w:id="43" w:name="_Ref485990797"/>
      <w:bookmarkStart w:id="44" w:name="_Toc221873292"/>
      <w:bookmarkStart w:id="45" w:name="_Hlk144742928"/>
      <w:r>
        <w:rPr>
          <w:rFonts w:eastAsia="Times New Roman"/>
          <w:lang w:eastAsia="fr-FR"/>
        </w:rPr>
        <w:t>Emission des bons de commande ou ordres de service</w:t>
      </w:r>
      <w:bookmarkEnd w:id="43"/>
      <w:bookmarkEnd w:id="44"/>
    </w:p>
    <w:p w14:paraId="48B4E387" w14:textId="77777777" w:rsidR="00EB2A7E" w:rsidRPr="00301E55" w:rsidRDefault="00EB2A7E" w:rsidP="00EB2A7E">
      <w:pPr>
        <w:pStyle w:val="Titre2"/>
      </w:pPr>
      <w:bookmarkStart w:id="46" w:name="_Toc221873293"/>
      <w:bookmarkEnd w:id="45"/>
      <w:r w:rsidRPr="00301E55">
        <w:t>Emission des bons de commande</w:t>
      </w:r>
      <w:bookmarkEnd w:id="46"/>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205B17">
      <w:pPr>
        <w:pStyle w:val="Corpsdetexte2"/>
        <w:numPr>
          <w:ilvl w:val="0"/>
          <w:numId w:val="5"/>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205B17">
      <w:pPr>
        <w:pStyle w:val="Corpsdetexte2"/>
        <w:numPr>
          <w:ilvl w:val="0"/>
          <w:numId w:val="5"/>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205B17">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205B17">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205B17">
      <w:pPr>
        <w:numPr>
          <w:ilvl w:val="0"/>
          <w:numId w:val="5"/>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205B17">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205B17">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205B17">
      <w:pPr>
        <w:pStyle w:val="Corpsdetexte2"/>
        <w:numPr>
          <w:ilvl w:val="0"/>
          <w:numId w:val="5"/>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205B17">
      <w:pPr>
        <w:pStyle w:val="Corpsdetexte2"/>
        <w:numPr>
          <w:ilvl w:val="0"/>
          <w:numId w:val="5"/>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2801CB26" w14:textId="1D19BFFA" w:rsidR="005C3975" w:rsidRPr="002E6868"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lastRenderedPageBreak/>
        <w:t>Par dérogation à l’article 3.7.2 du CCAG/FCS</w:t>
      </w:r>
      <w:bookmarkStart w:id="47"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24h pour une livraison en urgence) </w:t>
      </w:r>
      <w:r w:rsidRPr="00AD1077">
        <w:rPr>
          <w:rFonts w:eastAsiaTheme="minorHAnsi"/>
          <w:noProof w:val="0"/>
          <w:sz w:val="20"/>
          <w:szCs w:val="20"/>
          <w:lang w:eastAsia="en-US"/>
        </w:rPr>
        <w:t>à compter de la réception du bon de commande par le Titulaire</w:t>
      </w:r>
      <w:bookmarkEnd w:id="47"/>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5FBD90CA" w14:textId="08142C69" w:rsidR="005C3975" w:rsidRDefault="005C3975" w:rsidP="00EB2A7E">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1C3738B5" w14:textId="77777777" w:rsidR="00EB2A7E" w:rsidRPr="00301E55" w:rsidRDefault="00EB2A7E" w:rsidP="00EB2A7E">
      <w:pPr>
        <w:pStyle w:val="Titre2"/>
      </w:pPr>
      <w:bookmarkStart w:id="48" w:name="_Toc221873294"/>
      <w:r w:rsidRPr="00301E55">
        <w:t>Emission des ordres de service</w:t>
      </w:r>
      <w:bookmarkEnd w:id="48"/>
    </w:p>
    <w:p w14:paraId="0D8727A3" w14:textId="77777777" w:rsidR="00EB2A7E" w:rsidRPr="00301E55" w:rsidRDefault="00EB2A7E" w:rsidP="00EB2A7E">
      <w:pPr>
        <w:pStyle w:val="Corpsdetexte2"/>
        <w:spacing w:before="120" w:after="120"/>
        <w:rPr>
          <w:rFonts w:eastAsiaTheme="minorHAnsi" w:cs="Arial"/>
          <w:sz w:val="20"/>
          <w:szCs w:val="20"/>
          <w:lang w:eastAsia="en-US"/>
        </w:rPr>
      </w:pPr>
      <w:bookmarkStart w:id="49" w:name="_Hlk144742960"/>
      <w:r w:rsidRPr="00301E55">
        <w:rPr>
          <w:rFonts w:eastAsiaTheme="minorHAnsi" w:cs="Arial"/>
          <w:sz w:val="20"/>
          <w:szCs w:val="20"/>
          <w:lang w:eastAsia="en-US"/>
        </w:rPr>
        <w:t xml:space="preserve">Les clauses du présent article s’appliquent au marché ou le cas échéant, à la partie de ce marché qui n’est pas </w:t>
      </w:r>
      <w:r w:rsidRPr="00301E55">
        <w:rPr>
          <w:rFonts w:cs="Arial"/>
          <w:sz w:val="20"/>
          <w:szCs w:val="20"/>
        </w:rPr>
        <w:t>exécuté</w:t>
      </w:r>
      <w:r>
        <w:rPr>
          <w:rFonts w:cs="Arial"/>
          <w:sz w:val="20"/>
          <w:szCs w:val="20"/>
        </w:rPr>
        <w:t>e</w:t>
      </w:r>
      <w:r w:rsidRPr="00301E55">
        <w:rPr>
          <w:rFonts w:cs="Arial"/>
          <w:sz w:val="20"/>
          <w:szCs w:val="20"/>
        </w:rPr>
        <w:t xml:space="preserve"> par émission de bons de commande</w:t>
      </w:r>
      <w:r w:rsidRPr="00301E55">
        <w:rPr>
          <w:rFonts w:eastAsiaTheme="minorHAnsi" w:cs="Arial"/>
          <w:sz w:val="20"/>
          <w:szCs w:val="20"/>
          <w:lang w:eastAsia="en-US"/>
        </w:rPr>
        <w:t>.</w:t>
      </w:r>
    </w:p>
    <w:p w14:paraId="15084E5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L'ordre de service est la décision écrite émanant de la personne dûment habilitée par le Pouvoir Adjudicateur qui précise les modalités d’exécution de tout ou partie des prestations constituant l’objet du </w:t>
      </w:r>
      <w:r>
        <w:rPr>
          <w:rFonts w:ascii="Arial" w:hAnsi="Arial" w:cs="Arial"/>
          <w:sz w:val="20"/>
          <w:szCs w:val="20"/>
        </w:rPr>
        <w:t>marché</w:t>
      </w:r>
      <w:r w:rsidRPr="00301E55">
        <w:rPr>
          <w:rFonts w:ascii="Arial" w:hAnsi="Arial" w:cs="Arial"/>
          <w:sz w:val="20"/>
          <w:szCs w:val="20"/>
        </w:rPr>
        <w:t>.</w:t>
      </w:r>
    </w:p>
    <w:p w14:paraId="7AB13271" w14:textId="77777777"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Pr>
          <w:sz w:val="20"/>
          <w:szCs w:val="20"/>
        </w:rPr>
        <w:t>Les ordres de service</w:t>
      </w:r>
      <w:r w:rsidRPr="00301E55">
        <w:rPr>
          <w:sz w:val="20"/>
          <w:szCs w:val="20"/>
        </w:rPr>
        <w:t xml:space="preserve"> sont numérotés,</w:t>
      </w:r>
      <w:r>
        <w:rPr>
          <w:sz w:val="20"/>
          <w:szCs w:val="20"/>
        </w:rPr>
        <w:t xml:space="preserve"> et</w:t>
      </w:r>
      <w:r w:rsidRPr="00301E55">
        <w:rPr>
          <w:sz w:val="20"/>
          <w:szCs w:val="20"/>
        </w:rPr>
        <w:t xml:space="preserve"> datés par le représentant du Pouvoir Adjudicateur. Ils sont adressés au Titulaire</w:t>
      </w:r>
      <w:r>
        <w:rPr>
          <w:sz w:val="20"/>
          <w:szCs w:val="20"/>
        </w:rPr>
        <w:t xml:space="preserve"> en un exemplaire </w:t>
      </w:r>
      <w:r w:rsidRPr="00176C1B">
        <w:rPr>
          <w:rFonts w:eastAsiaTheme="minorHAnsi"/>
          <w:noProof w:val="0"/>
          <w:sz w:val="20"/>
          <w:szCs w:val="20"/>
          <w:lang w:eastAsia="en-US"/>
        </w:rPr>
        <w:t>par tout moyen permettant de conférer date certaine à leur transmission.</w:t>
      </w:r>
    </w:p>
    <w:p w14:paraId="7AE92204" w14:textId="77777777" w:rsidR="00EB2A7E" w:rsidRPr="00243E47" w:rsidRDefault="00EB2A7E" w:rsidP="00EB2A7E">
      <w:pPr>
        <w:pStyle w:val="Textearticle"/>
        <w:numPr>
          <w:ilvl w:val="0"/>
          <w:numId w:val="0"/>
        </w:numPr>
        <w:rPr>
          <w:b/>
          <w:sz w:val="20"/>
          <w:szCs w:val="20"/>
        </w:rPr>
      </w:pPr>
      <w:r w:rsidRPr="00301E55">
        <w:rPr>
          <w:rFonts w:eastAsiaTheme="minorHAnsi"/>
          <w:noProof w:val="0"/>
          <w:sz w:val="20"/>
          <w:szCs w:val="20"/>
          <w:lang w:eastAsia="en-US"/>
        </w:rPr>
        <w:t>Par dérogation à l’article 3.8.2 du CCAG/FCS, si, dans un délai de 5 (cinq) jours ouvrés à compter de la réception de l’ordre de service par le Titulaire, le Pouvoir Adjudicateur n'a pas reçu d’observations de la part du Titulaire, ce dernier est réputé avoir accepté les prescriptions définies dans l'ordre de service.</w:t>
      </w:r>
      <w:r w:rsidRPr="00301E55">
        <w:rPr>
          <w:sz w:val="20"/>
          <w:szCs w:val="20"/>
        </w:rPr>
        <w:t xml:space="preserve">  </w:t>
      </w:r>
    </w:p>
    <w:p w14:paraId="36EC0977" w14:textId="77777777" w:rsidR="00EB2A7E" w:rsidRPr="00301E55" w:rsidRDefault="00EB2A7E" w:rsidP="00EB2A7E">
      <w:pPr>
        <w:pStyle w:val="Titre1"/>
      </w:pPr>
      <w:bookmarkStart w:id="50" w:name="_Ref491260071"/>
      <w:bookmarkStart w:id="51" w:name="_Toc221873295"/>
      <w:bookmarkEnd w:id="49"/>
      <w:r w:rsidRPr="00301E55">
        <w:t>Conditions de livraison ou d’exécution</w:t>
      </w:r>
      <w:bookmarkEnd w:id="50"/>
      <w:bookmarkEnd w:id="51"/>
    </w:p>
    <w:p w14:paraId="1833EBFB" w14:textId="77777777" w:rsidR="00EB2A7E" w:rsidRPr="00301E55" w:rsidRDefault="00EB2A7E" w:rsidP="00EB2A7E">
      <w:pPr>
        <w:pStyle w:val="Titre2"/>
      </w:pPr>
      <w:bookmarkStart w:id="52" w:name="_Toc469492588"/>
      <w:bookmarkStart w:id="53" w:name="_Toc221873296"/>
      <w:r w:rsidRPr="00301E55">
        <w:t>Conditions Générales</w:t>
      </w:r>
      <w:bookmarkEnd w:id="52"/>
      <w:bookmarkEnd w:id="53"/>
    </w:p>
    <w:p w14:paraId="1AF0B62E" w14:textId="77777777" w:rsidR="00EB2A7E" w:rsidRPr="0088215F" w:rsidRDefault="00EB2A7E" w:rsidP="00EB2A7E">
      <w:pPr>
        <w:spacing w:after="120" w:line="240" w:lineRule="auto"/>
        <w:jc w:val="both"/>
        <w:rPr>
          <w:rFonts w:ascii="Arial" w:hAnsi="Arial" w:cs="Arial"/>
          <w:sz w:val="20"/>
          <w:szCs w:val="20"/>
        </w:rPr>
      </w:pPr>
      <w:r w:rsidRPr="0088215F">
        <w:rPr>
          <w:rFonts w:ascii="Arial" w:hAnsi="Arial" w:cs="Arial"/>
          <w:sz w:val="20"/>
          <w:szCs w:val="20"/>
        </w:rPr>
        <w:t>Les livraisons doivent être conformes aux commandes qui sont effectuées par le Pouvoir Adjudicateur ou son représentant, en fonction des besoins de l’établissement.</w:t>
      </w:r>
    </w:p>
    <w:p w14:paraId="1F89CCD1" w14:textId="266A5CD3" w:rsidR="00EB2A7E" w:rsidRPr="0088215F" w:rsidRDefault="00EB2A7E" w:rsidP="00EB2A7E">
      <w:pPr>
        <w:spacing w:after="120" w:line="240" w:lineRule="auto"/>
        <w:jc w:val="both"/>
        <w:rPr>
          <w:rFonts w:ascii="Arial" w:hAnsi="Arial" w:cs="Arial"/>
          <w:sz w:val="20"/>
          <w:szCs w:val="20"/>
        </w:rPr>
      </w:pPr>
      <w:r w:rsidRPr="0088215F">
        <w:rPr>
          <w:rFonts w:ascii="Arial" w:hAnsi="Arial" w:cs="Arial"/>
          <w:sz w:val="20"/>
          <w:szCs w:val="20"/>
        </w:rPr>
        <w:t>Les fournitures seront accompagnées d’un b</w:t>
      </w:r>
      <w:r w:rsidR="006E5838" w:rsidRPr="0088215F">
        <w:rPr>
          <w:rFonts w:ascii="Arial" w:hAnsi="Arial" w:cs="Arial"/>
          <w:sz w:val="20"/>
          <w:szCs w:val="20"/>
        </w:rPr>
        <w:t>on</w:t>
      </w:r>
      <w:r w:rsidRPr="0088215F">
        <w:rPr>
          <w:rFonts w:ascii="Arial" w:hAnsi="Arial" w:cs="Arial"/>
          <w:sz w:val="20"/>
          <w:szCs w:val="20"/>
        </w:rPr>
        <w:t xml:space="preserve"> de livraison conformément aux dispositions de l’article 21 du CCAG/FCS, indiquant :</w:t>
      </w:r>
    </w:p>
    <w:p w14:paraId="04833A0F" w14:textId="77777777" w:rsidR="00EB2A7E" w:rsidRPr="0088215F" w:rsidRDefault="00EB2A7E" w:rsidP="00205B17">
      <w:pPr>
        <w:pStyle w:val="Paragraphedeliste"/>
        <w:numPr>
          <w:ilvl w:val="0"/>
          <w:numId w:val="7"/>
        </w:numPr>
        <w:spacing w:after="120" w:line="240" w:lineRule="auto"/>
        <w:rPr>
          <w:rFonts w:ascii="Arial" w:hAnsi="Arial" w:cs="Arial"/>
          <w:sz w:val="20"/>
          <w:szCs w:val="20"/>
        </w:rPr>
      </w:pPr>
      <w:proofErr w:type="gramStart"/>
      <w:r w:rsidRPr="0088215F">
        <w:rPr>
          <w:rFonts w:ascii="Arial" w:hAnsi="Arial" w:cs="Arial"/>
          <w:sz w:val="20"/>
          <w:szCs w:val="20"/>
        </w:rPr>
        <w:t>la</w:t>
      </w:r>
      <w:proofErr w:type="gramEnd"/>
      <w:r w:rsidRPr="0088215F">
        <w:rPr>
          <w:rFonts w:ascii="Arial" w:hAnsi="Arial" w:cs="Arial"/>
          <w:sz w:val="20"/>
          <w:szCs w:val="20"/>
        </w:rPr>
        <w:t xml:space="preserve"> date d’expédition ;</w:t>
      </w:r>
    </w:p>
    <w:p w14:paraId="3956F38B" w14:textId="77777777" w:rsidR="00EB2A7E" w:rsidRPr="0088215F" w:rsidRDefault="00EB2A7E" w:rsidP="00205B17">
      <w:pPr>
        <w:pStyle w:val="Paragraphedeliste"/>
        <w:numPr>
          <w:ilvl w:val="0"/>
          <w:numId w:val="7"/>
        </w:numPr>
        <w:spacing w:after="120" w:line="240" w:lineRule="auto"/>
        <w:rPr>
          <w:rFonts w:ascii="Arial" w:hAnsi="Arial" w:cs="Arial"/>
          <w:sz w:val="20"/>
          <w:szCs w:val="20"/>
        </w:rPr>
      </w:pPr>
      <w:proofErr w:type="gramStart"/>
      <w:r w:rsidRPr="0088215F">
        <w:rPr>
          <w:rFonts w:ascii="Arial" w:hAnsi="Arial" w:cs="Arial"/>
          <w:sz w:val="20"/>
          <w:szCs w:val="20"/>
        </w:rPr>
        <w:t>la</w:t>
      </w:r>
      <w:proofErr w:type="gramEnd"/>
      <w:r w:rsidRPr="0088215F">
        <w:rPr>
          <w:rFonts w:ascii="Arial" w:hAnsi="Arial" w:cs="Arial"/>
          <w:sz w:val="20"/>
          <w:szCs w:val="20"/>
        </w:rPr>
        <w:t xml:space="preserve"> référence de la commande ou du marché, (le Titulaire fera apparaître sur le bon de livraison, l’unité dans laquelle a été passée la commande) ;</w:t>
      </w:r>
    </w:p>
    <w:p w14:paraId="57C9E7C6" w14:textId="77777777" w:rsidR="00EB2A7E" w:rsidRPr="0088215F" w:rsidRDefault="00EB2A7E" w:rsidP="00205B17">
      <w:pPr>
        <w:pStyle w:val="Paragraphedeliste"/>
        <w:numPr>
          <w:ilvl w:val="0"/>
          <w:numId w:val="7"/>
        </w:numPr>
        <w:spacing w:after="120" w:line="240" w:lineRule="auto"/>
        <w:rPr>
          <w:rFonts w:ascii="Arial" w:hAnsi="Arial" w:cs="Arial"/>
          <w:sz w:val="20"/>
          <w:szCs w:val="20"/>
        </w:rPr>
      </w:pPr>
      <w:proofErr w:type="gramStart"/>
      <w:r w:rsidRPr="0088215F">
        <w:rPr>
          <w:rFonts w:ascii="Arial" w:hAnsi="Arial" w:cs="Arial"/>
          <w:sz w:val="20"/>
          <w:szCs w:val="20"/>
        </w:rPr>
        <w:t>l’identification</w:t>
      </w:r>
      <w:proofErr w:type="gramEnd"/>
      <w:r w:rsidRPr="0088215F">
        <w:rPr>
          <w:rFonts w:ascii="Arial" w:hAnsi="Arial" w:cs="Arial"/>
          <w:sz w:val="20"/>
          <w:szCs w:val="20"/>
        </w:rPr>
        <w:t xml:space="preserve"> du Titulaire du marché ;</w:t>
      </w:r>
    </w:p>
    <w:p w14:paraId="77CD6D52" w14:textId="77777777" w:rsidR="00EB2A7E" w:rsidRPr="0088215F" w:rsidRDefault="00EB2A7E" w:rsidP="00205B17">
      <w:pPr>
        <w:pStyle w:val="Paragraphedeliste"/>
        <w:numPr>
          <w:ilvl w:val="0"/>
          <w:numId w:val="7"/>
        </w:numPr>
        <w:spacing w:after="120" w:line="240" w:lineRule="auto"/>
        <w:rPr>
          <w:rFonts w:ascii="Arial" w:hAnsi="Arial" w:cs="Arial"/>
          <w:sz w:val="20"/>
          <w:szCs w:val="20"/>
        </w:rPr>
      </w:pPr>
      <w:proofErr w:type="gramStart"/>
      <w:r w:rsidRPr="0088215F">
        <w:rPr>
          <w:rFonts w:ascii="Arial" w:hAnsi="Arial" w:cs="Arial"/>
          <w:sz w:val="20"/>
          <w:szCs w:val="20"/>
        </w:rPr>
        <w:t>l’identification</w:t>
      </w:r>
      <w:proofErr w:type="gramEnd"/>
      <w:r w:rsidRPr="0088215F">
        <w:rPr>
          <w:rFonts w:ascii="Arial" w:hAnsi="Arial" w:cs="Arial"/>
          <w:sz w:val="20"/>
          <w:szCs w:val="20"/>
        </w:rPr>
        <w:t xml:space="preserve"> des fournitures livrées et quand il y a lieu, leur répartition par colis ;</w:t>
      </w:r>
    </w:p>
    <w:p w14:paraId="1EE7CD31" w14:textId="77777777" w:rsidR="00EB2A7E" w:rsidRPr="0088215F" w:rsidRDefault="00EB2A7E" w:rsidP="00205B17">
      <w:pPr>
        <w:pStyle w:val="Paragraphedeliste"/>
        <w:numPr>
          <w:ilvl w:val="0"/>
          <w:numId w:val="7"/>
        </w:numPr>
        <w:spacing w:after="120" w:line="240" w:lineRule="auto"/>
        <w:rPr>
          <w:rFonts w:ascii="Arial" w:hAnsi="Arial" w:cs="Arial"/>
          <w:sz w:val="20"/>
          <w:szCs w:val="20"/>
        </w:rPr>
      </w:pPr>
      <w:proofErr w:type="gramStart"/>
      <w:r w:rsidRPr="0088215F">
        <w:rPr>
          <w:rFonts w:ascii="Arial" w:hAnsi="Arial" w:cs="Arial"/>
          <w:sz w:val="20"/>
          <w:szCs w:val="20"/>
        </w:rPr>
        <w:t>le</w:t>
      </w:r>
      <w:proofErr w:type="gramEnd"/>
      <w:r w:rsidRPr="0088215F">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88215F" w:rsidRDefault="00EB2A7E" w:rsidP="00EB2A7E">
      <w:pPr>
        <w:pStyle w:val="Paragraphedeliste"/>
        <w:spacing w:after="120" w:line="240" w:lineRule="auto"/>
        <w:rPr>
          <w:rFonts w:ascii="Arial" w:hAnsi="Arial" w:cs="Arial"/>
          <w:sz w:val="20"/>
          <w:szCs w:val="20"/>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88215F">
        <w:rPr>
          <w:rFonts w:ascii="Arial" w:hAnsi="Arial" w:cs="Arial"/>
          <w:sz w:val="20"/>
          <w:szCs w:val="20"/>
        </w:rPr>
        <w:t>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w:t>
      </w:r>
      <w:r>
        <w:rPr>
          <w:rFonts w:ascii="Arial" w:hAnsi="Arial" w:cs="Arial"/>
          <w:sz w:val="20"/>
          <w:szCs w:val="20"/>
        </w:rPr>
        <w:t xml:space="preserve"> </w:t>
      </w:r>
    </w:p>
    <w:p w14:paraId="66D6C631" w14:textId="6FDFFF93" w:rsidR="00D25D35" w:rsidRPr="00FC5430" w:rsidRDefault="00BB239A" w:rsidP="00FC5430">
      <w:pPr>
        <w:pStyle w:val="Titre2"/>
      </w:pPr>
      <w:bookmarkStart w:id="54" w:name="_Toc221873297"/>
      <w:r w:rsidRPr="007813E8">
        <w:t>Conditions Particulières</w:t>
      </w:r>
      <w:bookmarkEnd w:id="54"/>
    </w:p>
    <w:p w14:paraId="3C9F281E" w14:textId="54E45228" w:rsidR="00D25D35" w:rsidRPr="00990B40" w:rsidRDefault="00990B40" w:rsidP="00990B40">
      <w:pPr>
        <w:tabs>
          <w:tab w:val="left" w:pos="5529"/>
        </w:tabs>
        <w:spacing w:after="120"/>
        <w:rPr>
          <w:rFonts w:ascii="Arial" w:hAnsi="Arial" w:cs="Arial"/>
          <w:sz w:val="20"/>
          <w:szCs w:val="20"/>
        </w:rPr>
      </w:pPr>
      <w:r w:rsidRPr="00990B40">
        <w:rPr>
          <w:rFonts w:ascii="Arial" w:hAnsi="Arial" w:cs="Arial"/>
          <w:sz w:val="20"/>
          <w:szCs w:val="20"/>
        </w:rPr>
        <w:t>Le Pouvoir Adjudicateur n’accepte pas de seuil minimum de commande en quantité ou en valeur.</w:t>
      </w:r>
    </w:p>
    <w:p w14:paraId="5E2B25EE" w14:textId="1C21AF85" w:rsidR="00990B40" w:rsidRDefault="00990B40" w:rsidP="00990B40">
      <w:pPr>
        <w:tabs>
          <w:tab w:val="left" w:pos="5529"/>
        </w:tabs>
        <w:spacing w:after="120"/>
        <w:rPr>
          <w:rFonts w:ascii="Arial" w:hAnsi="Arial" w:cs="Arial"/>
          <w:sz w:val="20"/>
          <w:szCs w:val="20"/>
        </w:rPr>
        <w:sectPr w:rsidR="00990B40" w:rsidSect="00990B40">
          <w:pgSz w:w="11906" w:h="16838"/>
          <w:pgMar w:top="1417" w:right="1417" w:bottom="1417" w:left="1417" w:header="708" w:footer="708" w:gutter="0"/>
          <w:cols w:space="708"/>
          <w:titlePg/>
          <w:docGrid w:linePitch="360"/>
        </w:sectPr>
      </w:pPr>
    </w:p>
    <w:p w14:paraId="25766A39" w14:textId="153511A7" w:rsidR="0088215F" w:rsidRDefault="0088215F" w:rsidP="0088215F">
      <w:pPr>
        <w:tabs>
          <w:tab w:val="left" w:pos="5529"/>
        </w:tabs>
        <w:spacing w:after="120"/>
        <w:jc w:val="both"/>
        <w:rPr>
          <w:rFonts w:ascii="Arial" w:hAnsi="Arial" w:cs="Arial"/>
          <w:sz w:val="20"/>
          <w:szCs w:val="20"/>
        </w:rPr>
      </w:pPr>
      <w:r w:rsidRPr="0088215F">
        <w:rPr>
          <w:rFonts w:ascii="Arial" w:hAnsi="Arial" w:cs="Arial"/>
          <w:sz w:val="20"/>
          <w:szCs w:val="20"/>
        </w:rPr>
        <w:lastRenderedPageBreak/>
        <w:t>Au titre de la réalisation des prestations indiquées dans le C.C.T.P., des exigences minimums requises sur le niveau de prestation attendu sont indiqués et seront suivi conjointement par le Pouvoir Adjudicateur et le Titulaire.</w:t>
      </w:r>
    </w:p>
    <w:p w14:paraId="193CB66B" w14:textId="77777777" w:rsidR="00EB2A7E" w:rsidRPr="00301E55" w:rsidRDefault="00EB2A7E" w:rsidP="00EB2A7E">
      <w:pPr>
        <w:pStyle w:val="Titre2"/>
      </w:pPr>
      <w:bookmarkStart w:id="55" w:name="_Toc221873298"/>
      <w:r w:rsidRPr="00301E55">
        <w:rPr>
          <w:rStyle w:val="Titre2Car"/>
          <w:b/>
          <w:bCs/>
        </w:rPr>
        <w:t>M</w:t>
      </w:r>
      <w:r w:rsidRPr="00301E55">
        <w:t>ise à disposition des fournitures</w:t>
      </w:r>
      <w:bookmarkEnd w:id="55"/>
    </w:p>
    <w:p w14:paraId="492ED613" w14:textId="77777777" w:rsidR="00EB2A7E" w:rsidRPr="00301E55" w:rsidRDefault="00EB2A7E" w:rsidP="00EB2A7E">
      <w:pPr>
        <w:pStyle w:val="Titre3"/>
      </w:pPr>
      <w:bookmarkStart w:id="56" w:name="_Ref486415031"/>
      <w:bookmarkStart w:id="57" w:name="_Toc221873299"/>
      <w:r w:rsidRPr="00301E55">
        <w:t>Propriété de l’équipement</w:t>
      </w:r>
      <w:bookmarkEnd w:id="56"/>
      <w:bookmarkEnd w:id="57"/>
    </w:p>
    <w:p w14:paraId="24D78161" w14:textId="77777777"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Par dérogation à </w:t>
      </w:r>
      <w:r w:rsidRPr="00A65C93">
        <w:rPr>
          <w:rFonts w:ascii="Arial" w:hAnsi="Arial" w:cs="Arial"/>
          <w:sz w:val="20"/>
          <w:szCs w:val="20"/>
        </w:rPr>
        <w:t xml:space="preserve">l’article 31 du </w:t>
      </w:r>
      <w:r w:rsidRPr="00FF61F0">
        <w:rPr>
          <w:rFonts w:ascii="Arial" w:hAnsi="Arial" w:cs="Arial"/>
          <w:sz w:val="20"/>
          <w:szCs w:val="20"/>
        </w:rPr>
        <w:t>CCAG/FCS, l’admission</w:t>
      </w:r>
      <w:r>
        <w:rPr>
          <w:rFonts w:ascii="Arial" w:hAnsi="Arial" w:cs="Arial"/>
          <w:sz w:val="20"/>
          <w:szCs w:val="20"/>
        </w:rPr>
        <w:t xml:space="preserve"> de l’équipement</w:t>
      </w:r>
      <w:r w:rsidRPr="00FF61F0">
        <w:rPr>
          <w:rFonts w:ascii="Arial" w:hAnsi="Arial" w:cs="Arial"/>
          <w:sz w:val="20"/>
          <w:szCs w:val="20"/>
        </w:rPr>
        <w:t xml:space="preserve"> n’entraine pas le transfert de propriété.</w:t>
      </w:r>
    </w:p>
    <w:p w14:paraId="7A8B1DFB" w14:textId="3E385B64"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P</w:t>
      </w:r>
      <w:r w:rsidRPr="00301E55">
        <w:rPr>
          <w:rFonts w:ascii="Arial" w:hAnsi="Arial" w:cs="Arial"/>
          <w:sz w:val="20"/>
          <w:szCs w:val="20"/>
        </w:rPr>
        <w:t xml:space="preserve">endant la durée de la mise à disposition, l’équipement reste la propriété du Titulaire qui en assure la maintenance totale, préventive et curative, (mise au point, pièces et main d’œuvre) durant toute la durée du contrat. Les paiements effectués par le Pouvoir Adjudicateur </w:t>
      </w:r>
      <w:r w:rsidR="00864FBF">
        <w:rPr>
          <w:rFonts w:ascii="Arial" w:hAnsi="Arial" w:cs="Arial"/>
          <w:sz w:val="20"/>
          <w:szCs w:val="20"/>
        </w:rPr>
        <w:t xml:space="preserve">dans le cadre de l’exécution du marché </w:t>
      </w:r>
      <w:r w:rsidRPr="00301E55">
        <w:rPr>
          <w:rFonts w:ascii="Arial" w:hAnsi="Arial" w:cs="Arial"/>
          <w:sz w:val="20"/>
          <w:szCs w:val="20"/>
        </w:rPr>
        <w:t>ne peuvent en aucun cas entraîner le transfert de propriété.</w:t>
      </w:r>
    </w:p>
    <w:p w14:paraId="460A2BC8" w14:textId="77777777" w:rsidR="00EB2A7E" w:rsidRPr="00C153C6" w:rsidRDefault="00EB2A7E" w:rsidP="00EB2A7E">
      <w:pPr>
        <w:pStyle w:val="Titre3"/>
      </w:pPr>
      <w:bookmarkStart w:id="58" w:name="_Toc221873300"/>
      <w:r>
        <w:t>Assurances - responsabilité</w:t>
      </w:r>
      <w:bookmarkEnd w:id="58"/>
    </w:p>
    <w:p w14:paraId="0F3E6C67" w14:textId="77777777" w:rsidR="00EB2A7E" w:rsidRPr="00C153C6" w:rsidRDefault="00EB2A7E" w:rsidP="00205B17">
      <w:pPr>
        <w:pStyle w:val="Paragraphedeliste"/>
        <w:numPr>
          <w:ilvl w:val="0"/>
          <w:numId w:val="23"/>
        </w:numPr>
        <w:tabs>
          <w:tab w:val="left" w:pos="709"/>
        </w:tabs>
        <w:spacing w:after="120" w:line="240" w:lineRule="auto"/>
        <w:jc w:val="both"/>
        <w:rPr>
          <w:rFonts w:ascii="Arial" w:hAnsi="Arial" w:cs="Arial"/>
          <w:b/>
          <w:sz w:val="20"/>
          <w:szCs w:val="20"/>
        </w:rPr>
      </w:pPr>
      <w:r w:rsidRPr="00C153C6">
        <w:rPr>
          <w:rFonts w:ascii="Arial" w:hAnsi="Arial" w:cs="Arial"/>
          <w:b/>
          <w:sz w:val="20"/>
          <w:szCs w:val="20"/>
        </w:rPr>
        <w:t>Titulaire</w:t>
      </w:r>
    </w:p>
    <w:p w14:paraId="68D16F9A" w14:textId="729EF4DC"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En tant que propriétaire</w:t>
      </w:r>
      <w:r w:rsidRPr="00485796">
        <w:rPr>
          <w:rFonts w:ascii="Arial" w:hAnsi="Arial" w:cs="Arial"/>
          <w:sz w:val="20"/>
          <w:szCs w:val="20"/>
        </w:rPr>
        <w:t>,</w:t>
      </w:r>
      <w:r>
        <w:rPr>
          <w:rFonts w:ascii="Arial" w:hAnsi="Arial" w:cs="Arial"/>
          <w:sz w:val="20"/>
          <w:szCs w:val="20"/>
        </w:rPr>
        <w:t xml:space="preserve"> le T</w:t>
      </w:r>
      <w:r w:rsidRPr="00485796">
        <w:rPr>
          <w:rFonts w:ascii="Arial" w:hAnsi="Arial" w:cs="Arial"/>
          <w:sz w:val="20"/>
          <w:szCs w:val="20"/>
        </w:rPr>
        <w:t>itulaire</w:t>
      </w:r>
      <w:r>
        <w:rPr>
          <w:rFonts w:ascii="Arial" w:hAnsi="Arial" w:cs="Arial"/>
          <w:sz w:val="20"/>
          <w:szCs w:val="20"/>
        </w:rPr>
        <w:t xml:space="preserve"> reste seul responsable de tout accident ou dommage</w:t>
      </w:r>
      <w:r w:rsidRPr="00485796">
        <w:rPr>
          <w:rFonts w:ascii="Arial" w:hAnsi="Arial" w:cs="Arial"/>
          <w:sz w:val="20"/>
          <w:szCs w:val="20"/>
        </w:rPr>
        <w:t xml:space="preserve"> </w:t>
      </w:r>
      <w:r>
        <w:rPr>
          <w:rFonts w:ascii="Arial" w:hAnsi="Arial" w:cs="Arial"/>
          <w:sz w:val="20"/>
          <w:szCs w:val="20"/>
        </w:rPr>
        <w:t xml:space="preserve">quelconque </w:t>
      </w:r>
      <w:r w:rsidRPr="00485796">
        <w:rPr>
          <w:rFonts w:ascii="Arial" w:hAnsi="Arial" w:cs="Arial"/>
          <w:sz w:val="20"/>
          <w:szCs w:val="20"/>
        </w:rPr>
        <w:t>(corporels, matériels, immatériels…),</w:t>
      </w:r>
      <w:r>
        <w:rPr>
          <w:rFonts w:ascii="Arial" w:hAnsi="Arial" w:cs="Arial"/>
          <w:sz w:val="20"/>
          <w:szCs w:val="20"/>
        </w:rPr>
        <w:t xml:space="preserve"> qui pourraient survenir, </w:t>
      </w:r>
      <w:r w:rsidRPr="00485796">
        <w:rPr>
          <w:rFonts w:ascii="Arial" w:hAnsi="Arial" w:cs="Arial"/>
          <w:sz w:val="20"/>
          <w:szCs w:val="20"/>
        </w:rPr>
        <w:t>que</w:t>
      </w:r>
      <w:r>
        <w:rPr>
          <w:rFonts w:ascii="Arial" w:hAnsi="Arial" w:cs="Arial"/>
          <w:sz w:val="20"/>
          <w:szCs w:val="20"/>
        </w:rPr>
        <w:t xml:space="preserve"> le dommage soit causé</w:t>
      </w:r>
      <w:r w:rsidRPr="00485796">
        <w:rPr>
          <w:rFonts w:ascii="Arial" w:hAnsi="Arial" w:cs="Arial"/>
          <w:sz w:val="20"/>
          <w:szCs w:val="20"/>
        </w:rPr>
        <w:t xml:space="preserve"> </w:t>
      </w:r>
      <w:r>
        <w:rPr>
          <w:rFonts w:ascii="Arial" w:hAnsi="Arial" w:cs="Arial"/>
          <w:sz w:val="20"/>
          <w:szCs w:val="20"/>
        </w:rPr>
        <w:t>au Pouvoir Adjudicateur</w:t>
      </w:r>
      <w:r w:rsidRPr="00485796">
        <w:rPr>
          <w:rFonts w:ascii="Arial" w:hAnsi="Arial" w:cs="Arial"/>
          <w:sz w:val="20"/>
          <w:szCs w:val="20"/>
        </w:rPr>
        <w:t xml:space="preserve"> ou à des tiers</w:t>
      </w:r>
      <w:r>
        <w:rPr>
          <w:rFonts w:ascii="Arial" w:hAnsi="Arial" w:cs="Arial"/>
          <w:sz w:val="20"/>
          <w:szCs w:val="20"/>
        </w:rPr>
        <w:t>,</w:t>
      </w:r>
      <w:r w:rsidRPr="00301E55">
        <w:rPr>
          <w:rFonts w:ascii="Arial" w:hAnsi="Arial" w:cs="Arial"/>
          <w:sz w:val="20"/>
          <w:szCs w:val="20"/>
        </w:rPr>
        <w:t xml:space="preserve"> s’il est établi que le service a fait une utilisation normale de l’appareil</w:t>
      </w:r>
      <w:r>
        <w:rPr>
          <w:rFonts w:ascii="Arial" w:hAnsi="Arial" w:cs="Arial"/>
          <w:sz w:val="20"/>
          <w:szCs w:val="20"/>
        </w:rPr>
        <w:t xml:space="preserve">. </w:t>
      </w:r>
      <w:r w:rsidR="00F82EF1">
        <w:rPr>
          <w:rFonts w:ascii="Arial" w:hAnsi="Arial" w:cs="Arial"/>
          <w:sz w:val="20"/>
          <w:szCs w:val="20"/>
        </w:rPr>
        <w:t>Le titulaire</w:t>
      </w:r>
      <w:r w:rsidRPr="00301E55">
        <w:rPr>
          <w:rFonts w:ascii="Arial" w:hAnsi="Arial" w:cs="Arial"/>
          <w:sz w:val="20"/>
          <w:szCs w:val="20"/>
        </w:rPr>
        <w:t xml:space="preserve"> est responsable de l’entretien courant de l’appareil et de son utilisation conformément aux spécification</w:t>
      </w:r>
      <w:r>
        <w:rPr>
          <w:rFonts w:ascii="Arial" w:hAnsi="Arial" w:cs="Arial"/>
          <w:sz w:val="20"/>
          <w:szCs w:val="20"/>
        </w:rPr>
        <w:t>s établies par le constructeur.</w:t>
      </w:r>
    </w:p>
    <w:p w14:paraId="0A785D4C" w14:textId="313CB826"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Avant tout commencement d’</w:t>
      </w:r>
      <w:r>
        <w:rPr>
          <w:rFonts w:ascii="Arial" w:hAnsi="Arial" w:cs="Arial"/>
          <w:sz w:val="20"/>
          <w:szCs w:val="20"/>
        </w:rPr>
        <w:t>exécution du marché, le T</w:t>
      </w:r>
      <w:r w:rsidRPr="00485796">
        <w:rPr>
          <w:rFonts w:ascii="Arial" w:hAnsi="Arial" w:cs="Arial"/>
          <w:sz w:val="20"/>
          <w:szCs w:val="20"/>
        </w:rPr>
        <w:t xml:space="preserve">itulaire doit justifier qu’il dispose d’un contrat d’assurance en cours de validité, garantissant les conséquences pécuniaires de la responsabilité civile qu’il peut </w:t>
      </w:r>
      <w:r>
        <w:rPr>
          <w:rFonts w:ascii="Arial" w:hAnsi="Arial" w:cs="Arial"/>
          <w:sz w:val="20"/>
          <w:szCs w:val="20"/>
        </w:rPr>
        <w:t xml:space="preserve">encourir </w:t>
      </w:r>
      <w:r w:rsidRPr="00485796">
        <w:rPr>
          <w:rFonts w:ascii="Arial" w:hAnsi="Arial" w:cs="Arial"/>
          <w:sz w:val="20"/>
          <w:szCs w:val="20"/>
        </w:rPr>
        <w:t>conformément à sa responsabilité, y compris celles résultant de dommages immatériels consécutifs.</w:t>
      </w:r>
      <w:r>
        <w:rPr>
          <w:rFonts w:ascii="Arial" w:hAnsi="Arial" w:cs="Arial"/>
          <w:sz w:val="20"/>
          <w:szCs w:val="20"/>
        </w:rPr>
        <w:t xml:space="preserve"> </w:t>
      </w:r>
    </w:p>
    <w:p w14:paraId="469FDB4A" w14:textId="77777777" w:rsidR="00EB2A7E" w:rsidRPr="00C153C6" w:rsidRDefault="00EB2A7E" w:rsidP="00205B17">
      <w:pPr>
        <w:pStyle w:val="Paragraphedeliste"/>
        <w:numPr>
          <w:ilvl w:val="0"/>
          <w:numId w:val="23"/>
        </w:numPr>
        <w:tabs>
          <w:tab w:val="left" w:pos="709"/>
        </w:tabs>
        <w:spacing w:after="120" w:line="240" w:lineRule="auto"/>
        <w:jc w:val="both"/>
        <w:rPr>
          <w:rFonts w:ascii="Arial" w:hAnsi="Arial" w:cs="Arial"/>
          <w:b/>
          <w:sz w:val="20"/>
          <w:szCs w:val="20"/>
        </w:rPr>
      </w:pPr>
      <w:r>
        <w:rPr>
          <w:rFonts w:ascii="Arial" w:hAnsi="Arial" w:cs="Arial"/>
          <w:b/>
          <w:sz w:val="20"/>
          <w:szCs w:val="20"/>
        </w:rPr>
        <w:t>Pouvoir Adjudicateur</w:t>
      </w:r>
    </w:p>
    <w:p w14:paraId="7DAC85F0"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En </w:t>
      </w:r>
      <w:r>
        <w:rPr>
          <w:rFonts w:ascii="Arial" w:hAnsi="Arial" w:cs="Arial"/>
          <w:sz w:val="20"/>
          <w:szCs w:val="20"/>
        </w:rPr>
        <w:t>sa</w:t>
      </w:r>
      <w:r w:rsidRPr="00485796">
        <w:rPr>
          <w:rFonts w:ascii="Arial" w:hAnsi="Arial" w:cs="Arial"/>
          <w:sz w:val="20"/>
          <w:szCs w:val="20"/>
        </w:rPr>
        <w:t xml:space="preserve"> qualité de gardien de l’équipement, </w:t>
      </w:r>
      <w:r>
        <w:rPr>
          <w:rFonts w:ascii="Arial" w:hAnsi="Arial" w:cs="Arial"/>
          <w:sz w:val="20"/>
          <w:szCs w:val="20"/>
        </w:rPr>
        <w:t>le Pouvoir Adjudicateur assume</w:t>
      </w:r>
      <w:r w:rsidRPr="00485796">
        <w:rPr>
          <w:rFonts w:ascii="Arial" w:hAnsi="Arial" w:cs="Arial"/>
          <w:sz w:val="20"/>
          <w:szCs w:val="20"/>
        </w:rPr>
        <w:t xml:space="preserve"> la responsabilité des dommages suivants, sauf dans les cas où ces dommages seraient imputables au Titulaire :</w:t>
      </w:r>
    </w:p>
    <w:p w14:paraId="5E9B4325" w14:textId="77777777" w:rsidR="00EB2A7E" w:rsidRPr="006779DB" w:rsidRDefault="00EB2A7E" w:rsidP="00205B17">
      <w:pPr>
        <w:pStyle w:val="Paragraphedeliste"/>
        <w:numPr>
          <w:ilvl w:val="0"/>
          <w:numId w:val="24"/>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au matériel ou aux tiers résultant d'un usage du matériel par le service utilisateur non conforme aux spécifications d'utilisation telles qu'elles ont été préalablement définies par le Titulaire ;</w:t>
      </w:r>
    </w:p>
    <w:p w14:paraId="056BBF22" w14:textId="77777777" w:rsidR="00EB2A7E" w:rsidRPr="00662A48" w:rsidRDefault="00EB2A7E" w:rsidP="00205B17">
      <w:pPr>
        <w:pStyle w:val="Paragraphedeliste"/>
        <w:numPr>
          <w:ilvl w:val="0"/>
          <w:numId w:val="24"/>
        </w:numPr>
        <w:tabs>
          <w:tab w:val="left" w:pos="567"/>
        </w:tabs>
        <w:spacing w:after="120" w:line="240" w:lineRule="auto"/>
        <w:ind w:left="567"/>
        <w:jc w:val="both"/>
        <w:rPr>
          <w:rFonts w:ascii="Arial" w:hAnsi="Arial" w:cs="Arial"/>
          <w:sz w:val="20"/>
          <w:szCs w:val="20"/>
        </w:rPr>
      </w:pPr>
      <w:r w:rsidRPr="00662A48">
        <w:rPr>
          <w:rFonts w:ascii="Arial" w:hAnsi="Arial" w:cs="Arial"/>
          <w:sz w:val="20"/>
          <w:szCs w:val="20"/>
        </w:rPr>
        <w:t>Dommages causés par une intervention de maintenance ou une adjonction de matériel effectuée par les services du Pouvoir Adjudicateur sans l’autorisation du Titulaire ;</w:t>
      </w:r>
    </w:p>
    <w:p w14:paraId="119022EB" w14:textId="77777777" w:rsidR="00EB2A7E" w:rsidRPr="006779DB" w:rsidRDefault="00EB2A7E" w:rsidP="00205B17">
      <w:pPr>
        <w:pStyle w:val="Paragraphedeliste"/>
        <w:numPr>
          <w:ilvl w:val="0"/>
          <w:numId w:val="24"/>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par la défectuosité de l’installation incombant au Pouvoir Adjudicateur environnant l’équipement ;</w:t>
      </w:r>
    </w:p>
    <w:p w14:paraId="61984140" w14:textId="77777777" w:rsidR="00EB2A7E" w:rsidRPr="006779DB" w:rsidRDefault="00EB2A7E" w:rsidP="00205B17">
      <w:pPr>
        <w:pStyle w:val="Paragraphedeliste"/>
        <w:numPr>
          <w:ilvl w:val="0"/>
          <w:numId w:val="24"/>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au matériel du fait d'accidents de type incendie, dégât des eaux, vol.</w:t>
      </w:r>
    </w:p>
    <w:p w14:paraId="290C10B7"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Cette responsabilité court à compter de la mise en </w:t>
      </w:r>
      <w:r>
        <w:rPr>
          <w:rFonts w:ascii="Arial" w:hAnsi="Arial" w:cs="Arial"/>
          <w:sz w:val="20"/>
          <w:szCs w:val="20"/>
        </w:rPr>
        <w:t>ordre de marche de l’équipement jusqu’à sa restitution au Titulaire</w:t>
      </w:r>
      <w:r w:rsidRPr="00485796">
        <w:rPr>
          <w:rFonts w:ascii="Arial" w:hAnsi="Arial" w:cs="Arial"/>
          <w:sz w:val="20"/>
          <w:szCs w:val="20"/>
        </w:rPr>
        <w:t>.</w:t>
      </w:r>
    </w:p>
    <w:p w14:paraId="4EE9F580" w14:textId="77777777" w:rsidR="00EB2A7E" w:rsidRPr="005737E5" w:rsidRDefault="00EB2A7E" w:rsidP="00EB2A7E">
      <w:pPr>
        <w:jc w:val="both"/>
        <w:rPr>
          <w:rFonts w:ascii="Arial" w:hAnsi="Arial" w:cs="Arial"/>
          <w:sz w:val="20"/>
          <w:szCs w:val="20"/>
        </w:rPr>
      </w:pPr>
      <w:r w:rsidRPr="00613A20">
        <w:rPr>
          <w:rFonts w:ascii="Arial" w:hAnsi="Arial" w:cs="Arial"/>
          <w:sz w:val="20"/>
          <w:szCs w:val="20"/>
        </w:rPr>
        <w:t>Le Pouvoir Adjudicateur prend tous moyens à sa convenance afin de couvrir les risques susvisés (assurance responsabilité civile pour les dommages causés aux tiers, assurance dommages aux biens et bris de machines pour les dommages que pourraient subir les biens mis à disposition du Pouvoir Adjudicateur).</w:t>
      </w:r>
    </w:p>
    <w:p w14:paraId="007C121C" w14:textId="77777777"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 Titulaire communique</w:t>
      </w:r>
      <w:r w:rsidRPr="00485796">
        <w:rPr>
          <w:rFonts w:ascii="Arial" w:hAnsi="Arial" w:cs="Arial"/>
          <w:sz w:val="20"/>
          <w:szCs w:val="20"/>
        </w:rPr>
        <w:t xml:space="preserve"> sur demande </w:t>
      </w:r>
      <w:r>
        <w:rPr>
          <w:rFonts w:ascii="Arial" w:hAnsi="Arial" w:cs="Arial"/>
          <w:sz w:val="20"/>
          <w:szCs w:val="20"/>
        </w:rPr>
        <w:t xml:space="preserve">du Pouvoir Adjudicateur </w:t>
      </w:r>
      <w:r w:rsidRPr="00485796">
        <w:rPr>
          <w:rFonts w:ascii="Arial" w:hAnsi="Arial" w:cs="Arial"/>
          <w:sz w:val="20"/>
          <w:szCs w:val="20"/>
        </w:rPr>
        <w:t>la valeur nette comptable du matériel en mis à disposition.</w:t>
      </w:r>
    </w:p>
    <w:p w14:paraId="32CF7126" w14:textId="77777777" w:rsidR="00EB2A7E" w:rsidRPr="00301E55" w:rsidRDefault="00EB2A7E" w:rsidP="00EB2A7E">
      <w:pPr>
        <w:pStyle w:val="Titre3"/>
      </w:pPr>
      <w:bookmarkStart w:id="59" w:name="_Toc221873301"/>
      <w:r w:rsidRPr="00301E55">
        <w:t>Frais de livraison</w:t>
      </w:r>
      <w:bookmarkEnd w:id="59"/>
    </w:p>
    <w:p w14:paraId="5B348264" w14:textId="3A4B1A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frais de livraison de l’équipement dans le </w:t>
      </w:r>
      <w:r>
        <w:rPr>
          <w:rFonts w:ascii="Arial" w:hAnsi="Arial" w:cs="Arial"/>
          <w:sz w:val="20"/>
          <w:szCs w:val="20"/>
        </w:rPr>
        <w:t xml:space="preserve">service </w:t>
      </w:r>
      <w:r w:rsidRPr="00301E55">
        <w:rPr>
          <w:rFonts w:ascii="Arial" w:hAnsi="Arial" w:cs="Arial"/>
          <w:sz w:val="20"/>
          <w:szCs w:val="20"/>
        </w:rPr>
        <w:t xml:space="preserve">sont pris en charge par le Titulaire, ainsi que les frais de retour d’appareillage à l’expiration du contrat, les frais de déplacement de l’appareil et la requalification des appareils si ceux-ci </w:t>
      </w:r>
      <w:r w:rsidR="00F82EF1" w:rsidRPr="00301E55">
        <w:rPr>
          <w:rFonts w:ascii="Arial" w:hAnsi="Arial" w:cs="Arial"/>
          <w:sz w:val="20"/>
          <w:szCs w:val="20"/>
        </w:rPr>
        <w:t>doivent</w:t>
      </w:r>
      <w:r w:rsidRPr="00301E55">
        <w:rPr>
          <w:rFonts w:ascii="Arial" w:hAnsi="Arial" w:cs="Arial"/>
          <w:sz w:val="20"/>
          <w:szCs w:val="20"/>
        </w:rPr>
        <w:t xml:space="preserve"> être transférés dans un autre </w:t>
      </w:r>
      <w:r>
        <w:rPr>
          <w:rFonts w:ascii="Arial" w:hAnsi="Arial" w:cs="Arial"/>
          <w:sz w:val="20"/>
          <w:szCs w:val="20"/>
        </w:rPr>
        <w:t>service</w:t>
      </w:r>
      <w:r w:rsidRPr="00301E55">
        <w:rPr>
          <w:rFonts w:ascii="Arial" w:hAnsi="Arial" w:cs="Arial"/>
          <w:sz w:val="20"/>
          <w:szCs w:val="20"/>
        </w:rPr>
        <w:t xml:space="preserve"> du Pouvoir Adjudicateur.</w:t>
      </w:r>
    </w:p>
    <w:p w14:paraId="087B1587" w14:textId="77777777" w:rsidR="00EB2A7E" w:rsidRDefault="00EB2A7E" w:rsidP="00EB2A7E">
      <w:pPr>
        <w:pStyle w:val="Titre3"/>
      </w:pPr>
      <w:bookmarkStart w:id="60" w:name="_Toc221873302"/>
      <w:r>
        <w:lastRenderedPageBreak/>
        <w:t>Admission des équipements</w:t>
      </w:r>
      <w:bookmarkEnd w:id="60"/>
    </w:p>
    <w:p w14:paraId="74F59A15" w14:textId="31ABFBCE" w:rsidR="00EB2A7E" w:rsidRPr="00214499"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w:t>
      </w:r>
      <w:r>
        <w:rPr>
          <w:rFonts w:ascii="Arial" w:hAnsi="Arial" w:cs="Arial"/>
          <w:sz w:val="20"/>
          <w:szCs w:val="20"/>
        </w:rPr>
        <w:t>équipements</w:t>
      </w:r>
      <w:r w:rsidRPr="00301E55">
        <w:rPr>
          <w:rFonts w:ascii="Arial" w:hAnsi="Arial" w:cs="Arial"/>
          <w:sz w:val="20"/>
          <w:szCs w:val="20"/>
        </w:rPr>
        <w:t xml:space="preserve">,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 xml:space="preserve">/FCS, sous réserve des précisions et/ou dérogations indiquées à l’article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r>
        <w:rPr>
          <w:rFonts w:ascii="Arial" w:hAnsi="Arial" w:cs="Arial"/>
          <w:sz w:val="20"/>
          <w:szCs w:val="20"/>
        </w:rPr>
        <w:t xml:space="preserve"> du présent document.</w:t>
      </w:r>
    </w:p>
    <w:p w14:paraId="0D2500C2" w14:textId="77777777" w:rsidR="00EB2A7E" w:rsidRPr="00E7230C" w:rsidRDefault="00EB2A7E" w:rsidP="00EB2A7E">
      <w:pPr>
        <w:pStyle w:val="Titre3"/>
      </w:pPr>
      <w:bookmarkStart w:id="61" w:name="_Ref86763567"/>
      <w:bookmarkStart w:id="62" w:name="_Toc221873303"/>
      <w:r w:rsidRPr="00E7230C">
        <w:t>Maintenance</w:t>
      </w:r>
      <w:bookmarkEnd w:id="61"/>
      <w:bookmarkEnd w:id="62"/>
    </w:p>
    <w:p w14:paraId="5F9ABFF5"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La mise à disposition des appareils comprend le service après-vente total (mise au point, pièces et main d’œuvre) pour la durée du marché pour les appareils proposés.</w:t>
      </w:r>
    </w:p>
    <w:p w14:paraId="4EC2FDA8"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La maintenance comprend celle des équipements proposés et celle des matériels annexes : matériel informatique, connexions (PC, imprimante, logiciels). Elle permet une disponibilité maximum des appareils.</w:t>
      </w:r>
    </w:p>
    <w:p w14:paraId="2F1CA925" w14:textId="01714CCB"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 Titulaire fournit la documentation en français des appareils et des logiciels : notice technique, notice d’entretien, manuel d’utilisation, listes des pièces détachées. Les interventions s'effectuent tous les jours ouvrés. Le Titulaire fournit un accès prioritaire à la hotline, dans un délai et sur une plage de disponibilité précisés dans son offre. Le Titulaire se conforme à l’engagement pris dans son offre sur la disponibilité des pièces détachées ainsi que sur leur origine. Les pièces détachées doivent être certifiées conformes par attestation du fabricant.</w:t>
      </w:r>
    </w:p>
    <w:p w14:paraId="7991C961" w14:textId="77777777" w:rsidR="00EB2A7E" w:rsidRPr="00E7230C" w:rsidRDefault="00EB2A7E" w:rsidP="00205B17">
      <w:pPr>
        <w:pStyle w:val="Paragraphedeliste"/>
        <w:numPr>
          <w:ilvl w:val="0"/>
          <w:numId w:val="21"/>
        </w:numPr>
        <w:tabs>
          <w:tab w:val="left" w:pos="709"/>
        </w:tabs>
        <w:spacing w:after="120" w:line="240" w:lineRule="auto"/>
        <w:jc w:val="both"/>
        <w:rPr>
          <w:rFonts w:ascii="Arial" w:hAnsi="Arial" w:cs="Arial"/>
          <w:b/>
          <w:sz w:val="20"/>
          <w:szCs w:val="20"/>
        </w:rPr>
      </w:pPr>
      <w:r w:rsidRPr="00E7230C">
        <w:rPr>
          <w:rFonts w:ascii="Arial" w:hAnsi="Arial" w:cs="Arial"/>
          <w:b/>
          <w:sz w:val="20"/>
          <w:szCs w:val="20"/>
        </w:rPr>
        <w:t>Maintenances préventives</w:t>
      </w:r>
    </w:p>
    <w:p w14:paraId="68E77F61"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La prise de rendez-vous se fera au moins trois (3) jours avant l'intervention, dans un délai de sept (7) jours suivant le programme d'entretien prévisionnel du Titulaire.</w:t>
      </w:r>
    </w:p>
    <w:p w14:paraId="140E90DF"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L'intervenant garantira le bon fonctionnement de l'appareil en fin d'intervention par une procédure de vérification des performances et la délivrance immédiate d’un rapport d’intervention détaillé (opérations effectuées, pièces détachées remplacées).</w:t>
      </w:r>
    </w:p>
    <w:p w14:paraId="0DD86C51"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Les interventions n'affecteront qu’à minima la production.</w:t>
      </w:r>
    </w:p>
    <w:p w14:paraId="42C026D5"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 Titulaire s'engage sur un temps maximum d'immobilisation, précisé dans son offre.</w:t>
      </w:r>
    </w:p>
    <w:p w14:paraId="609E9730"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L'annulation éventuelle d’une intervention s’effectue au maximum 48 heures avant l'opération et en fixant une nouvelle date dans le délai prévu.</w:t>
      </w:r>
    </w:p>
    <w:p w14:paraId="0862680D" w14:textId="729BCA0E"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Les évolutions matérielles et logicielles sont comprises dans le prix du marché.</w:t>
      </w:r>
    </w:p>
    <w:p w14:paraId="423E7671" w14:textId="77777777" w:rsidR="00EB2A7E" w:rsidRPr="00E7230C" w:rsidRDefault="00EB2A7E" w:rsidP="00205B17">
      <w:pPr>
        <w:pStyle w:val="Paragraphedeliste"/>
        <w:numPr>
          <w:ilvl w:val="0"/>
          <w:numId w:val="22"/>
        </w:numPr>
        <w:tabs>
          <w:tab w:val="left" w:pos="709"/>
        </w:tabs>
        <w:spacing w:after="120" w:line="240" w:lineRule="auto"/>
        <w:jc w:val="both"/>
        <w:rPr>
          <w:rFonts w:ascii="Arial" w:hAnsi="Arial" w:cs="Arial"/>
          <w:b/>
          <w:sz w:val="20"/>
          <w:szCs w:val="20"/>
        </w:rPr>
      </w:pPr>
      <w:r w:rsidRPr="00E7230C">
        <w:rPr>
          <w:rFonts w:ascii="Arial" w:hAnsi="Arial" w:cs="Arial"/>
          <w:b/>
          <w:sz w:val="20"/>
          <w:szCs w:val="20"/>
        </w:rPr>
        <w:t>Maintenances curatives</w:t>
      </w:r>
    </w:p>
    <w:p w14:paraId="71529DF8"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En cas de panne non bloquante de l’appareil (dégradation des conditions de production sans arrêt total), le temps d'arrivée sur site est inférieur à deux (2) jours ouvrés à partir du premier appel du service utilisateur.</w:t>
      </w:r>
    </w:p>
    <w:p w14:paraId="098339E5"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 délai maximum de réparation à compter de la demande d’intervention est de cinq (5) jours ouvrés à partir du premier appel du service utilisateur informant le Titulaire de la panne.</w:t>
      </w:r>
    </w:p>
    <w:p w14:paraId="0A50B0FB"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 xml:space="preserve">En cas de panne bloquante (arrêt de la production de l’automate et dont les analyses ne sont pas en miroir sur le site), le temps d'arrivée sur site est inférieur à un (1) jour ouvré, à partir du premier appel du service utilisateur informant le Titulaire de la panne. </w:t>
      </w:r>
    </w:p>
    <w:p w14:paraId="54A235CB" w14:textId="77777777" w:rsidR="00EB2A7E" w:rsidRPr="00E7230C"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Le délai maximum de réparation à compter de la demande d’intervention est de deux (2) jours ouvrés à partir du premier appel du service utilisateur informant le Titulaire de la panne.</w:t>
      </w:r>
    </w:p>
    <w:p w14:paraId="6DF697D1" w14:textId="341FEFFD" w:rsidR="00EB2A7E" w:rsidRDefault="00EB2A7E" w:rsidP="00EB2A7E">
      <w:pPr>
        <w:tabs>
          <w:tab w:val="left" w:pos="709"/>
        </w:tabs>
        <w:spacing w:after="120" w:line="240" w:lineRule="auto"/>
        <w:jc w:val="both"/>
        <w:rPr>
          <w:rFonts w:ascii="Arial" w:hAnsi="Arial" w:cs="Arial"/>
          <w:sz w:val="20"/>
          <w:szCs w:val="20"/>
        </w:rPr>
      </w:pPr>
      <w:r w:rsidRPr="00E7230C">
        <w:rPr>
          <w:rFonts w:ascii="Arial" w:hAnsi="Arial" w:cs="Arial"/>
          <w:sz w:val="20"/>
          <w:szCs w:val="20"/>
        </w:rPr>
        <w:t xml:space="preserve">En cas d'arrêt de l’appareil pour une raison indépendante du Pouvoir Adjudicateur, entrainant la mise en place d’une organisation différente (sous-traitance, délocalisation sur autre site etc.), le Titulaire s’expose au paiement des pénalités prévues par l’article </w:t>
      </w:r>
      <w:r w:rsidRPr="00E7230C">
        <w:rPr>
          <w:rFonts w:ascii="Arial" w:hAnsi="Arial" w:cs="Arial"/>
          <w:sz w:val="20"/>
          <w:szCs w:val="20"/>
        </w:rPr>
        <w:fldChar w:fldCharType="begin"/>
      </w:r>
      <w:r w:rsidRPr="00E7230C">
        <w:rPr>
          <w:rFonts w:ascii="Arial" w:hAnsi="Arial" w:cs="Arial"/>
          <w:sz w:val="20"/>
          <w:szCs w:val="20"/>
        </w:rPr>
        <w:instrText xml:space="preserve"> REF _Ref477365810 \r \h  \* MERGEFORMAT </w:instrText>
      </w:r>
      <w:r w:rsidRPr="00E7230C">
        <w:rPr>
          <w:rFonts w:ascii="Arial" w:hAnsi="Arial" w:cs="Arial"/>
          <w:sz w:val="20"/>
          <w:szCs w:val="20"/>
        </w:rPr>
      </w:r>
      <w:r w:rsidRPr="00E7230C">
        <w:rPr>
          <w:rFonts w:ascii="Arial" w:hAnsi="Arial" w:cs="Arial"/>
          <w:sz w:val="20"/>
          <w:szCs w:val="20"/>
        </w:rPr>
        <w:fldChar w:fldCharType="separate"/>
      </w:r>
      <w:r w:rsidR="00FB1291" w:rsidRPr="00E7230C">
        <w:rPr>
          <w:rFonts w:ascii="Arial" w:hAnsi="Arial" w:cs="Arial"/>
          <w:sz w:val="20"/>
          <w:szCs w:val="20"/>
        </w:rPr>
        <w:t>17</w:t>
      </w:r>
      <w:r w:rsidRPr="00E7230C">
        <w:rPr>
          <w:rFonts w:ascii="Arial" w:hAnsi="Arial" w:cs="Arial"/>
          <w:sz w:val="20"/>
          <w:szCs w:val="20"/>
        </w:rPr>
        <w:fldChar w:fldCharType="end"/>
      </w:r>
      <w:r w:rsidRPr="00E7230C">
        <w:rPr>
          <w:rFonts w:ascii="Arial" w:hAnsi="Arial" w:cs="Arial"/>
          <w:sz w:val="20"/>
          <w:szCs w:val="20"/>
        </w:rPr>
        <w:t xml:space="preserve"> du présent C.C.A.P.</w:t>
      </w:r>
    </w:p>
    <w:p w14:paraId="01551B2C" w14:textId="77777777" w:rsidR="00EB2A7E" w:rsidRPr="006A5767" w:rsidRDefault="00EB2A7E" w:rsidP="00EB2A7E">
      <w:pPr>
        <w:pStyle w:val="Titre2"/>
      </w:pPr>
      <w:bookmarkStart w:id="63" w:name="_Toc221873304"/>
      <w:r w:rsidRPr="00301E55">
        <w:t>Contrôle de la qualité</w:t>
      </w:r>
      <w:r>
        <w:t xml:space="preserve"> en cours d’exécution du marché</w:t>
      </w:r>
      <w:bookmarkEnd w:id="63"/>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ED2BBE2" w14:textId="3C0581A3" w:rsidR="00EB2A7E" w:rsidRPr="006A5767" w:rsidRDefault="00EB2A7E" w:rsidP="00EB2A7E">
      <w:pPr>
        <w:spacing w:after="120" w:line="240" w:lineRule="auto"/>
        <w:jc w:val="both"/>
        <w:rPr>
          <w:rFonts w:ascii="Arial" w:hAnsi="Arial" w:cs="Arial"/>
          <w:sz w:val="20"/>
          <w:szCs w:val="20"/>
        </w:rPr>
      </w:pPr>
      <w:bookmarkStart w:id="64" w:name="_Hlk137737928"/>
      <w:r w:rsidRPr="00AD1077">
        <w:rPr>
          <w:rFonts w:ascii="Arial" w:hAnsi="Arial" w:cs="Arial"/>
          <w:sz w:val="20"/>
          <w:szCs w:val="20"/>
        </w:rPr>
        <w:lastRenderedPageBreak/>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p>
    <w:p w14:paraId="0E6EC04A" w14:textId="77777777" w:rsidR="00EB2A7E" w:rsidRPr="00301E55" w:rsidRDefault="00EB2A7E" w:rsidP="00EB2A7E">
      <w:pPr>
        <w:pStyle w:val="Titre2"/>
      </w:pPr>
      <w:bookmarkStart w:id="65" w:name="_Toc469578913"/>
      <w:bookmarkStart w:id="66" w:name="_Toc221873305"/>
      <w:bookmarkEnd w:id="64"/>
      <w:r w:rsidRPr="00301E55">
        <w:t xml:space="preserve">Modalités d’accès aux locaux </w:t>
      </w:r>
      <w:bookmarkEnd w:id="65"/>
      <w:r>
        <w:t>de l’établissement</w:t>
      </w:r>
      <w:bookmarkEnd w:id="66"/>
    </w:p>
    <w:p w14:paraId="49D38F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personnels du Titulaire amenés à se déplacer dans l’enceinte et dans les locaux du Pouvoir Adjudicateur, doivent tous être munis d’un badge nominatif portant nom, prénom, fonction, photo d’identité ainsi que la dénomination commerciale et le logo de la société Titulaire du </w:t>
      </w:r>
      <w:r>
        <w:rPr>
          <w:rFonts w:ascii="Arial" w:hAnsi="Arial" w:cs="Arial"/>
          <w:sz w:val="20"/>
          <w:szCs w:val="20"/>
        </w:rPr>
        <w:t>marché</w:t>
      </w:r>
      <w:r w:rsidRPr="00301E55">
        <w:rPr>
          <w:rFonts w:ascii="Arial" w:hAnsi="Arial" w:cs="Arial"/>
          <w:sz w:val="20"/>
          <w:szCs w:val="20"/>
        </w:rPr>
        <w:t>. Ils adoptent une correction qui prévaut dans tous types d’interventions ayant lieu sur site.</w:t>
      </w:r>
    </w:p>
    <w:p w14:paraId="542A94B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personnel du Titulaire chargé des opérations se déroulant dans les locaux du Pouvoir Adjudicateur, se présente dès son arrivée dans l'établissement à un responsable concerné du service utilisateur.</w:t>
      </w:r>
    </w:p>
    <w:p w14:paraId="0096FE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respecte les règles d’accès aux différents sites du Pouvoir Adjudicateur et se conforme aux dispositions applicables aux entreprises intervenant dans les locaux du Pouvoir Adjudicateur.</w:t>
      </w:r>
    </w:p>
    <w:p w14:paraId="3B9B2C9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De même, le Titulaire se conforme, sur les voies de circulation strictement réservées aux usagers et personnels pour lesquelles s’appliquent les dispositions du Code de la Route, aux conditions de circulation prescrites par le Pouvoir Adjudicateur.</w:t>
      </w:r>
    </w:p>
    <w:p w14:paraId="4B09F6C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est seul responsable des retards occasionnés par l'inobservation de ces règles. Aucune indemnisation du temps perdu ne pourra être réclamée à ce titre par le Titulaire. </w:t>
      </w:r>
    </w:p>
    <w:p w14:paraId="584DA48F" w14:textId="77777777" w:rsidR="00EB2A7E" w:rsidRPr="00301E55" w:rsidRDefault="00EB2A7E" w:rsidP="00EB2A7E">
      <w:pPr>
        <w:pStyle w:val="Titre2"/>
      </w:pPr>
      <w:bookmarkStart w:id="67" w:name="_Toc469578914"/>
      <w:bookmarkStart w:id="68" w:name="_Toc221873306"/>
      <w:r w:rsidRPr="00301E55">
        <w:t>Hygiène et sécurité</w:t>
      </w:r>
      <w:bookmarkEnd w:id="67"/>
      <w:bookmarkEnd w:id="68"/>
    </w:p>
    <w:p w14:paraId="35AEE17C"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s’engage à assurer au personnel du Titulaire appelé à intervenir dans ses locaux des conditions d'environnement conformes aux normes d'hygiène et de sécurité.</w:t>
      </w:r>
    </w:p>
    <w:p w14:paraId="110D1C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informe le personnel du Titulaire des consignes de sécurité dans lesdits locaux, et veille à la présence effective d’un préposé qualifié pendant la durée de l'intervention dudit personnel, de telle sorte que toutes mesures utiles puissent être immédiatement prises en cas d'accident.</w:t>
      </w:r>
    </w:p>
    <w:p w14:paraId="3F00B02B"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respecter les consignes et/ou protocoles d’hygiène et de sécurité communiqués par l’établissement.</w:t>
      </w:r>
    </w:p>
    <w:p w14:paraId="187325F5"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restituer les locaux dans lesquels il est intervenu, dans l’état initial lors de son entrée, en particulier, le Titulaire doit évacuer tous les déchets tels que cartons d’emballages, pièces usées et tous autres déchets pouvant résulter de son intervention, la liste étant non exhaustive.</w:t>
      </w:r>
      <w:r>
        <w:rPr>
          <w:rFonts w:ascii="Arial" w:hAnsi="Arial" w:cs="Arial"/>
          <w:sz w:val="20"/>
          <w:szCs w:val="20"/>
        </w:rPr>
        <w:t xml:space="preserve"> </w:t>
      </w:r>
    </w:p>
    <w:p w14:paraId="1483F4A9"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est également informé que certains bâtiments dans lesquels il intervient p</w:t>
      </w:r>
      <w:r>
        <w:rPr>
          <w:rFonts w:ascii="Arial" w:hAnsi="Arial" w:cs="Arial"/>
          <w:sz w:val="20"/>
          <w:szCs w:val="20"/>
        </w:rPr>
        <w:t xml:space="preserve">euvent contenir de l’amiante. </w:t>
      </w:r>
      <w:r w:rsidRPr="007F38E4">
        <w:rPr>
          <w:rFonts w:ascii="Arial" w:hAnsi="Arial" w:cs="Arial"/>
          <w:sz w:val="20"/>
          <w:szCs w:val="20"/>
        </w:rPr>
        <w:t>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254DA3E7"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543A719" w14:textId="7665B16C" w:rsidR="00EB2A7E" w:rsidRPr="00BA27B0" w:rsidRDefault="00EB2A7E" w:rsidP="00BA27B0">
      <w:pPr>
        <w:spacing w:after="120" w:line="240" w:lineRule="auto"/>
        <w:jc w:val="both"/>
        <w:rPr>
          <w:rFonts w:ascii="Arial" w:hAnsi="Arial" w:cs="Arial"/>
          <w:sz w:val="20"/>
          <w:szCs w:val="20"/>
        </w:rPr>
      </w:pPr>
      <w:r w:rsidRPr="007F38E4">
        <w:rPr>
          <w:rFonts w:ascii="Arial" w:hAnsi="Arial" w:cs="Arial"/>
          <w:sz w:val="20"/>
          <w:szCs w:val="20"/>
        </w:rPr>
        <w:t>Le Titulaire a l’obligation de mettre tous les moyens en œ</w:t>
      </w:r>
      <w:r>
        <w:rPr>
          <w:rFonts w:ascii="Arial" w:hAnsi="Arial" w:cs="Arial"/>
          <w:sz w:val="20"/>
          <w:szCs w:val="20"/>
        </w:rPr>
        <w:t xml:space="preserve">uvre pour respecter ces règles. </w:t>
      </w:r>
      <w:r w:rsidRPr="007F38E4">
        <w:rPr>
          <w:rFonts w:ascii="Arial" w:hAnsi="Arial" w:cs="Arial"/>
          <w:sz w:val="20"/>
          <w:szCs w:val="20"/>
        </w:rPr>
        <w:t>Pour se faire, le Titulaire devra prendre connaissance du diagnostic de repérage amiante avant travaux et pourra également consulter le Dossier Technique Amiante (DTA) sur demande auprès du référent amiante.</w:t>
      </w:r>
    </w:p>
    <w:p w14:paraId="1F6E4A71" w14:textId="77777777" w:rsidR="00EB2A7E" w:rsidRPr="00301E55" w:rsidRDefault="00EB2A7E" w:rsidP="00EB2A7E">
      <w:pPr>
        <w:pStyle w:val="Titre1"/>
      </w:pPr>
      <w:bookmarkStart w:id="69" w:name="_Ref481153942"/>
      <w:bookmarkStart w:id="70" w:name="_Toc221873307"/>
      <w:r w:rsidRPr="00301E55">
        <w:t>Constatation de l’exécution des prestations</w:t>
      </w:r>
      <w:bookmarkEnd w:id="69"/>
      <w:bookmarkEnd w:id="70"/>
    </w:p>
    <w:p w14:paraId="2E8F19A9" w14:textId="55D20DBB" w:rsidR="00EB2A7E" w:rsidRPr="00BA27B0" w:rsidRDefault="00EB2A7E" w:rsidP="00BA27B0">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217AE35A" w14:textId="77777777" w:rsidR="00EB2A7E" w:rsidRPr="00205B17" w:rsidRDefault="00EB2A7E" w:rsidP="00EB2A7E">
      <w:pPr>
        <w:pStyle w:val="Corpsdetexte2"/>
        <w:spacing w:before="120" w:after="120"/>
        <w:rPr>
          <w:rFonts w:eastAsiaTheme="minorHAnsi" w:cs="Arial"/>
          <w:sz w:val="20"/>
          <w:szCs w:val="20"/>
          <w:lang w:eastAsia="en-US"/>
        </w:rPr>
      </w:pPr>
      <w:r w:rsidRPr="00205B17">
        <w:rPr>
          <w:rFonts w:eastAsiaTheme="minorHAnsi" w:cs="Arial"/>
          <w:sz w:val="20"/>
          <w:szCs w:val="20"/>
          <w:lang w:eastAsia="en-US"/>
        </w:rPr>
        <w:t>Les prestations prévues par le présent marché font l’objet de vérifications quantitative et qualitative simples au sens de l’article 28.1 du CCAG/FCS.</w:t>
      </w:r>
    </w:p>
    <w:p w14:paraId="0270B7CF" w14:textId="77777777" w:rsidR="00EB2A7E" w:rsidRPr="00205B17" w:rsidRDefault="00EB2A7E" w:rsidP="00EB2A7E">
      <w:pPr>
        <w:pStyle w:val="Corpsdetexte2"/>
        <w:spacing w:before="120" w:after="120"/>
        <w:rPr>
          <w:rFonts w:eastAsiaTheme="minorHAnsi" w:cs="Arial"/>
          <w:sz w:val="20"/>
          <w:szCs w:val="20"/>
          <w:lang w:eastAsia="en-US"/>
        </w:rPr>
      </w:pPr>
      <w:r w:rsidRPr="00205B17">
        <w:rPr>
          <w:rFonts w:eastAsiaTheme="minorHAnsi" w:cs="Arial"/>
          <w:sz w:val="20"/>
          <w:szCs w:val="20"/>
          <w:lang w:eastAsia="en-US"/>
        </w:rPr>
        <w:t>Par dérogation à l’article 27.3 du CCAG/FCS, la présence du Titulaire aux opérations de 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lastRenderedPageBreak/>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l'article </w:t>
      </w:r>
      <w:r>
        <w:rPr>
          <w:rFonts w:ascii="Arial" w:hAnsi="Arial" w:cs="Arial"/>
          <w:color w:val="FF0000"/>
          <w:sz w:val="20"/>
          <w:szCs w:val="20"/>
        </w:rPr>
        <w:t>30</w:t>
      </w:r>
      <w:r w:rsidRPr="00B24926">
        <w:rPr>
          <w:rFonts w:ascii="Arial" w:hAnsi="Arial" w:cs="Arial"/>
          <w:sz w:val="20"/>
          <w:szCs w:val="20"/>
        </w:rPr>
        <w:t xml:space="preserve"> du 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03FA2EA5" w14:textId="2DACB615" w:rsidR="00EB2A7E" w:rsidRPr="00BA27B0" w:rsidRDefault="00EB2A7E" w:rsidP="00BA27B0">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FB1291">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2FDC1914" w14:textId="77777777" w:rsidR="00EB2A7E" w:rsidRPr="007E768A" w:rsidRDefault="00EB2A7E" w:rsidP="00EB2A7E">
      <w:pPr>
        <w:pStyle w:val="Titre2"/>
      </w:pPr>
      <w:bookmarkStart w:id="71" w:name="_Toc221873308"/>
      <w:r w:rsidRPr="00301E55">
        <w:t>Opérations de vérification</w:t>
      </w:r>
      <w:bookmarkEnd w:id="71"/>
    </w:p>
    <w:p w14:paraId="29BAE364" w14:textId="77777777" w:rsidR="00EB2A7E" w:rsidRPr="00F95F9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approfondies au sens de</w:t>
      </w:r>
      <w:r>
        <w:rPr>
          <w:rFonts w:eastAsiaTheme="minorHAnsi" w:cs="Arial"/>
          <w:sz w:val="20"/>
          <w:szCs w:val="20"/>
          <w:lang w:eastAsia="en-US"/>
        </w:rPr>
        <w:t xml:space="preserve"> </w:t>
      </w:r>
      <w:r w:rsidRPr="00A65C93">
        <w:rPr>
          <w:rFonts w:eastAsiaTheme="minorHAnsi" w:cs="Arial"/>
          <w:sz w:val="20"/>
          <w:szCs w:val="20"/>
          <w:lang w:eastAsia="en-US"/>
        </w:rPr>
        <w:t>l’article 28.2 du CCAG/FCS</w:t>
      </w:r>
      <w:r w:rsidRPr="00301E55">
        <w:rPr>
          <w:rFonts w:eastAsiaTheme="minorHAnsi" w:cs="Arial"/>
          <w:sz w:val="20"/>
          <w:szCs w:val="20"/>
          <w:lang w:eastAsia="en-US"/>
        </w:rPr>
        <w:t>.</w:t>
      </w:r>
    </w:p>
    <w:p w14:paraId="01B245FA" w14:textId="77777777" w:rsidR="00EB2A7E" w:rsidRPr="00BF2097" w:rsidRDefault="00EB2A7E" w:rsidP="00EB2A7E">
      <w:pPr>
        <w:pStyle w:val="Titre3"/>
      </w:pPr>
      <w:r>
        <w:t xml:space="preserve">  </w:t>
      </w:r>
      <w:bookmarkStart w:id="72" w:name="_Toc471119509"/>
      <w:bookmarkStart w:id="73" w:name="_Toc539022"/>
      <w:bookmarkStart w:id="74" w:name="_Toc221873309"/>
      <w:r>
        <w:t>Vérification quantitative</w:t>
      </w:r>
      <w:bookmarkEnd w:id="72"/>
      <w:bookmarkEnd w:id="73"/>
      <w:bookmarkEnd w:id="74"/>
    </w:p>
    <w:p w14:paraId="2F3348B6" w14:textId="77777777" w:rsidR="00EB2A7E" w:rsidRDefault="00EB2A7E" w:rsidP="00EB2A7E">
      <w:pPr>
        <w:widowControl w:val="0"/>
        <w:autoSpaceDE w:val="0"/>
        <w:autoSpaceDN w:val="0"/>
        <w:adjustRightInd w:val="0"/>
        <w:spacing w:after="120" w:line="240" w:lineRule="auto"/>
        <w:jc w:val="both"/>
        <w:rPr>
          <w:rFonts w:ascii="Arial" w:hAnsi="Arial" w:cs="Arial"/>
          <w:sz w:val="20"/>
          <w:szCs w:val="20"/>
        </w:rPr>
      </w:pPr>
      <w:r w:rsidRPr="002133FA">
        <w:rPr>
          <w:rFonts w:ascii="Arial" w:hAnsi="Arial" w:cs="Arial"/>
          <w:sz w:val="20"/>
          <w:szCs w:val="20"/>
        </w:rPr>
        <w:t>Cette vérification consiste à comparer la quantité livrée à la quantité commandée. Si la quantité fournie est inférieure à la quantité commandée,</w:t>
      </w:r>
      <w:r>
        <w:rPr>
          <w:rFonts w:ascii="Arial" w:hAnsi="Arial" w:cs="Arial"/>
          <w:sz w:val="20"/>
          <w:szCs w:val="20"/>
        </w:rPr>
        <w:t xml:space="preserve"> le Pouvoir Adjudicateur peut </w:t>
      </w:r>
      <w:r w:rsidRPr="00D04D0E">
        <w:rPr>
          <w:rFonts w:ascii="Arial" w:hAnsi="Arial" w:cs="Arial"/>
          <w:sz w:val="20"/>
          <w:szCs w:val="20"/>
        </w:rPr>
        <w:t xml:space="preserve">demander au Titulaire de </w:t>
      </w:r>
      <w:r>
        <w:rPr>
          <w:rFonts w:ascii="Arial" w:hAnsi="Arial" w:cs="Arial"/>
          <w:sz w:val="20"/>
          <w:szCs w:val="20"/>
        </w:rPr>
        <w:t>compléter</w:t>
      </w:r>
      <w:r w:rsidRPr="002133FA">
        <w:rPr>
          <w:rFonts w:ascii="Arial" w:hAnsi="Arial" w:cs="Arial"/>
          <w:sz w:val="20"/>
          <w:szCs w:val="20"/>
        </w:rPr>
        <w:t xml:space="preserve"> cette quantité dans </w:t>
      </w:r>
      <w:r w:rsidRPr="00D701FA">
        <w:rPr>
          <w:rFonts w:ascii="Arial" w:hAnsi="Arial" w:cs="Arial"/>
          <w:sz w:val="20"/>
          <w:szCs w:val="20"/>
        </w:rPr>
        <w:t xml:space="preserve">un délai </w:t>
      </w:r>
      <w:r>
        <w:rPr>
          <w:rFonts w:ascii="Arial" w:hAnsi="Arial" w:cs="Arial"/>
          <w:sz w:val="20"/>
          <w:szCs w:val="20"/>
        </w:rPr>
        <w:t>qu’il prescrit, sans préjudice de l’application éventuelle de pénalités</w:t>
      </w:r>
      <w:r w:rsidRPr="00D701FA">
        <w:rPr>
          <w:rFonts w:ascii="Arial" w:hAnsi="Arial" w:cs="Arial"/>
          <w:sz w:val="20"/>
          <w:szCs w:val="20"/>
        </w:rPr>
        <w:t>. Si</w:t>
      </w:r>
      <w:r w:rsidRPr="002133FA">
        <w:rPr>
          <w:rFonts w:ascii="Arial" w:hAnsi="Arial" w:cs="Arial"/>
          <w:sz w:val="20"/>
          <w:szCs w:val="20"/>
        </w:rPr>
        <w:t xml:space="preserve"> la quantité fournie est supérieure à la quantité commandée, le Titulaire s’engage à reprendre immédiatement cet excédent sans contrepartie.</w:t>
      </w:r>
      <w:r w:rsidRPr="003B47CE">
        <w:rPr>
          <w:rFonts w:ascii="Arial" w:hAnsi="Arial" w:cs="Arial"/>
          <w:sz w:val="20"/>
          <w:szCs w:val="20"/>
        </w:rPr>
        <w:t xml:space="preserve"> </w:t>
      </w:r>
    </w:p>
    <w:p w14:paraId="5D792D22" w14:textId="77777777" w:rsidR="00EB2A7E" w:rsidRPr="00F95F95" w:rsidRDefault="00EB2A7E" w:rsidP="00EB2A7E">
      <w:pPr>
        <w:pStyle w:val="Titre3"/>
      </w:pPr>
      <w:r>
        <w:t xml:space="preserve">  </w:t>
      </w:r>
      <w:bookmarkStart w:id="75" w:name="_Toc471119510"/>
      <w:bookmarkStart w:id="76" w:name="_Toc539023"/>
      <w:bookmarkStart w:id="77" w:name="_Toc221873310"/>
      <w:r>
        <w:t>Vérification qualitative</w:t>
      </w:r>
      <w:bookmarkEnd w:id="75"/>
      <w:bookmarkEnd w:id="76"/>
      <w:bookmarkEnd w:id="77"/>
    </w:p>
    <w:p w14:paraId="2D17C147" w14:textId="77777777" w:rsidR="00EB2A7E"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Cette vérification consiste à vérifier la conformité des fournitures aux stipulations du marché.</w:t>
      </w:r>
    </w:p>
    <w:p w14:paraId="0D9A245B" w14:textId="7DE74E1D" w:rsidR="00EB2A7E" w:rsidRPr="00BA27B0" w:rsidRDefault="00EB2A7E" w:rsidP="00BA27B0">
      <w:pPr>
        <w:pStyle w:val="Corpsdetexte2"/>
        <w:spacing w:before="120" w:after="120"/>
        <w:rPr>
          <w:rFonts w:cs="Arial"/>
          <w:b/>
          <w:color w:val="00B0F0"/>
          <w:sz w:val="20"/>
          <w:szCs w:val="20"/>
        </w:rPr>
      </w:pPr>
      <w:r w:rsidRPr="00301E55">
        <w:rPr>
          <w:rFonts w:eastAsiaTheme="minorHAnsi" w:cs="Arial"/>
          <w:sz w:val="20"/>
          <w:szCs w:val="20"/>
          <w:lang w:eastAsia="en-US"/>
        </w:rPr>
        <w:t xml:space="preserve">Le Pouvoir Adjudicateur dispose d’un </w:t>
      </w:r>
      <w:r w:rsidRPr="00F71540">
        <w:rPr>
          <w:rFonts w:eastAsiaTheme="minorHAnsi" w:cs="Arial"/>
          <w:sz w:val="20"/>
          <w:szCs w:val="20"/>
          <w:lang w:eastAsia="en-US"/>
        </w:rPr>
        <w:t>délai de trente (30) jours pour</w:t>
      </w:r>
      <w:r w:rsidRPr="00301E55">
        <w:rPr>
          <w:rFonts w:eastAsiaTheme="minorHAnsi" w:cs="Arial"/>
          <w:sz w:val="20"/>
          <w:szCs w:val="20"/>
          <w:lang w:eastAsia="en-US"/>
        </w:rPr>
        <w:t xml:space="preserve"> procéder aux vérifications qualitatives et notifier sa décision à compter de la date </w:t>
      </w:r>
      <w:r>
        <w:rPr>
          <w:rFonts w:eastAsiaTheme="minorHAnsi" w:cs="Arial"/>
          <w:sz w:val="20"/>
          <w:szCs w:val="20"/>
          <w:lang w:eastAsia="en-US"/>
        </w:rPr>
        <w:t>de mise en service de l’équipement</w:t>
      </w:r>
      <w:r w:rsidRPr="00301E55">
        <w:rPr>
          <w:rFonts w:eastAsiaTheme="minorHAnsi" w:cs="Arial"/>
          <w:sz w:val="20"/>
          <w:szCs w:val="20"/>
          <w:lang w:eastAsia="en-US"/>
        </w:rPr>
        <w:t xml:space="preserve">. </w:t>
      </w:r>
    </w:p>
    <w:p w14:paraId="6D7181D6" w14:textId="77777777" w:rsidR="00EB2A7E" w:rsidRPr="00093C59"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de vérifi</w:t>
      </w:r>
      <w:r>
        <w:rPr>
          <w:rFonts w:ascii="Arial" w:hAnsi="Arial" w:cs="Arial"/>
          <w:sz w:val="20"/>
          <w:szCs w:val="20"/>
        </w:rPr>
        <w:t>cation qualitative, le Pouvoi</w:t>
      </w:r>
      <w:r w:rsidRPr="00A65C93">
        <w:rPr>
          <w:rFonts w:ascii="Arial" w:hAnsi="Arial" w:cs="Arial"/>
          <w:sz w:val="20"/>
          <w:szCs w:val="20"/>
        </w:rPr>
        <w:t>r Adjudicateur prend une décision d'admission, d'ajournement, de réfaction ou de rejet dans les conditions prévues à l'article 30 du CCAG/FCS.</w:t>
      </w:r>
    </w:p>
    <w:p w14:paraId="368ED339" w14:textId="77777777" w:rsidR="00EB2A7E" w:rsidRPr="00301E55" w:rsidRDefault="00EB2A7E" w:rsidP="00EB2A7E">
      <w:pPr>
        <w:pStyle w:val="Titre3"/>
      </w:pPr>
      <w:bookmarkStart w:id="78" w:name="_Toc221873311"/>
      <w:r w:rsidRPr="00301E55">
        <w:t>Admission</w:t>
      </w:r>
      <w:bookmarkEnd w:id="78"/>
    </w:p>
    <w:p w14:paraId="14790708" w14:textId="083537B4" w:rsidR="00EB2A7E" w:rsidRPr="00093C59" w:rsidRDefault="00EB2A7E" w:rsidP="00EB2A7E">
      <w:pPr>
        <w:spacing w:after="120" w:line="240" w:lineRule="auto"/>
        <w:jc w:val="both"/>
        <w:rPr>
          <w:rFonts w:ascii="Arial" w:hAnsi="Arial" w:cs="Arial"/>
          <w:sz w:val="20"/>
          <w:szCs w:val="20"/>
        </w:rPr>
      </w:pPr>
      <w:r w:rsidRPr="00301E55">
        <w:rPr>
          <w:rFonts w:ascii="Arial" w:hAnsi="Arial" w:cs="Arial"/>
          <w:sz w:val="20"/>
          <w:szCs w:val="20"/>
        </w:rPr>
        <w:t>L’admission des prestations (pour chacune des parties distinctes le cas échéant) donne lieu à l'établissement d'un</w:t>
      </w:r>
      <w:r>
        <w:rPr>
          <w:rFonts w:ascii="Arial" w:hAnsi="Arial" w:cs="Arial"/>
          <w:sz w:val="20"/>
          <w:szCs w:val="20"/>
        </w:rPr>
        <w:t>e décision écrite</w:t>
      </w:r>
      <w:r w:rsidRPr="00301E55">
        <w:rPr>
          <w:rFonts w:ascii="Arial" w:hAnsi="Arial" w:cs="Arial"/>
          <w:sz w:val="20"/>
          <w:szCs w:val="20"/>
        </w:rPr>
        <w:t xml:space="preserve"> notifiée au Titulaire</w:t>
      </w:r>
      <w:r>
        <w:rPr>
          <w:rFonts w:ascii="Arial" w:hAnsi="Arial" w:cs="Arial"/>
          <w:sz w:val="20"/>
          <w:szCs w:val="20"/>
        </w:rPr>
        <w:t>, dans le délai imparti au Pouvoir Adjudicateur pour procéder aux vérifications. A défaut de notification d’une décision dans ce délai, l’admission est réputée acquise.</w:t>
      </w:r>
    </w:p>
    <w:p w14:paraId="020F87A4" w14:textId="6BCD6AD7" w:rsidR="00EB2A7E" w:rsidRPr="00301E55" w:rsidRDefault="00EB2A7E" w:rsidP="00EB2A7E">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FB1291">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28D347DE" w14:textId="77777777" w:rsidR="00EB2A7E" w:rsidRPr="00301E55" w:rsidRDefault="00EB2A7E" w:rsidP="00EB2A7E">
      <w:pPr>
        <w:pStyle w:val="Titre3"/>
      </w:pPr>
      <w:bookmarkStart w:id="79" w:name="_Ref481763734"/>
      <w:bookmarkStart w:id="80" w:name="_Ref481763741"/>
      <w:bookmarkStart w:id="81" w:name="_Toc221873312"/>
      <w:r w:rsidRPr="00301E55">
        <w:t>Ajournement</w:t>
      </w:r>
      <w:bookmarkEnd w:id="79"/>
      <w:bookmarkEnd w:id="80"/>
      <w:bookmarkEnd w:id="81"/>
    </w:p>
    <w:p w14:paraId="4C78C659" w14:textId="77777777" w:rsidR="00EB2A7E" w:rsidRPr="007E768A" w:rsidRDefault="00EB2A7E" w:rsidP="00EB2A7E">
      <w:pPr>
        <w:spacing w:after="120" w:line="240" w:lineRule="auto"/>
      </w:pPr>
      <w:r>
        <w:rPr>
          <w:rFonts w:ascii="Arial" w:hAnsi="Arial" w:cs="Arial"/>
          <w:sz w:val="20"/>
          <w:szCs w:val="20"/>
        </w:rPr>
        <w:t xml:space="preserve">L’article </w:t>
      </w:r>
      <w:r w:rsidRPr="00A65C93">
        <w:rPr>
          <w:rFonts w:ascii="Arial" w:hAnsi="Arial" w:cs="Arial"/>
          <w:sz w:val="20"/>
          <w:szCs w:val="20"/>
        </w:rPr>
        <w:t xml:space="preserve">30.2 du CCAG/FCS </w:t>
      </w:r>
      <w:r w:rsidRPr="00301E55">
        <w:rPr>
          <w:rFonts w:ascii="Arial" w:hAnsi="Arial" w:cs="Arial"/>
          <w:sz w:val="20"/>
          <w:szCs w:val="20"/>
        </w:rPr>
        <w:t>est applicable.</w:t>
      </w:r>
    </w:p>
    <w:p w14:paraId="505E25BD" w14:textId="77777777" w:rsidR="00EB2A7E" w:rsidRPr="00301E55" w:rsidRDefault="00EB2A7E" w:rsidP="00EB2A7E">
      <w:pPr>
        <w:spacing w:before="120" w:after="120" w:line="240" w:lineRule="auto"/>
        <w:jc w:val="both"/>
        <w:rPr>
          <w:rFonts w:ascii="Arial" w:hAnsi="Arial" w:cs="Arial"/>
          <w:sz w:val="20"/>
          <w:szCs w:val="20"/>
        </w:rPr>
      </w:pPr>
      <w:r w:rsidRPr="00301E55">
        <w:rPr>
          <w:rFonts w:ascii="Arial" w:hAnsi="Arial" w:cs="Arial"/>
          <w:sz w:val="20"/>
          <w:szCs w:val="20"/>
        </w:rPr>
        <w:t xml:space="preserve">Lorsque le représentant du Pouvoir Adjudicateur demande par décision motivée une mise au point des prestations livrées ou exécutées, le Titulaire effectue cette mise au point sans rémunération supplémentaire. </w:t>
      </w:r>
    </w:p>
    <w:p w14:paraId="46DAA298" w14:textId="77777777" w:rsidR="00EB2A7E" w:rsidRPr="00301E55" w:rsidRDefault="00EB2A7E" w:rsidP="00EB2A7E">
      <w:pPr>
        <w:spacing w:before="120" w:after="120" w:line="240" w:lineRule="auto"/>
        <w:jc w:val="both"/>
        <w:rPr>
          <w:rFonts w:ascii="Arial" w:hAnsi="Arial" w:cs="Arial"/>
          <w:sz w:val="20"/>
          <w:szCs w:val="20"/>
        </w:rPr>
      </w:pPr>
      <w:r w:rsidRPr="00301E55">
        <w:rPr>
          <w:rFonts w:ascii="Arial" w:hAnsi="Arial" w:cs="Arial"/>
          <w:sz w:val="20"/>
          <w:szCs w:val="20"/>
        </w:rPr>
        <w:t xml:space="preserve">En cas d'ajournement des prestations remises, le Titulaire devra fournir les mises au point demandées, dans un délai maximum de quinze (15) jours. Le Titulaire doit faire connaître son acceptation de cette décision dans un délai de dix (10) jours à compter de la notification de la décision d’ajournement. </w:t>
      </w:r>
    </w:p>
    <w:p w14:paraId="4C9C8061" w14:textId="77777777" w:rsidR="00EB2A7E" w:rsidRPr="00301E55" w:rsidRDefault="00EB2A7E" w:rsidP="00EB2A7E">
      <w:pPr>
        <w:pStyle w:val="Titre3"/>
      </w:pPr>
      <w:bookmarkStart w:id="82" w:name="_Toc221873313"/>
      <w:r w:rsidRPr="00301E55">
        <w:t>Réfaction</w:t>
      </w:r>
      <w:bookmarkEnd w:id="82"/>
    </w:p>
    <w:p w14:paraId="2AF5D6F1" w14:textId="77777777" w:rsidR="00EB2A7E" w:rsidRPr="00301E55" w:rsidRDefault="00EB2A7E" w:rsidP="00EB2A7E">
      <w:pPr>
        <w:spacing w:after="120" w:line="240" w:lineRule="auto"/>
      </w:pPr>
      <w:r w:rsidRPr="00A65C93">
        <w:rPr>
          <w:rFonts w:ascii="Arial" w:hAnsi="Arial" w:cs="Arial"/>
          <w:sz w:val="20"/>
          <w:szCs w:val="20"/>
        </w:rPr>
        <w:t>L’article 30.3 du CCAG</w:t>
      </w:r>
      <w:r w:rsidRPr="00301E55">
        <w:rPr>
          <w:rFonts w:ascii="Arial" w:hAnsi="Arial" w:cs="Arial"/>
          <w:sz w:val="20"/>
          <w:szCs w:val="20"/>
        </w:rPr>
        <w:t>/FCS est applicable.</w:t>
      </w:r>
    </w:p>
    <w:p w14:paraId="34439CE4" w14:textId="77777777" w:rsidR="00EB2A7E" w:rsidRPr="00301E55" w:rsidRDefault="00EB2A7E" w:rsidP="00EB2A7E">
      <w:pPr>
        <w:pStyle w:val="Titre3"/>
      </w:pPr>
      <w:bookmarkStart w:id="83" w:name="_Toc221873314"/>
      <w:r w:rsidRPr="00301E55">
        <w:lastRenderedPageBreak/>
        <w:t>Rejet</w:t>
      </w:r>
      <w:bookmarkEnd w:id="83"/>
    </w:p>
    <w:p w14:paraId="20E6994B" w14:textId="77777777" w:rsidR="00EB2A7E" w:rsidRPr="00301E55" w:rsidRDefault="00EB2A7E" w:rsidP="00EB2A7E">
      <w:pPr>
        <w:spacing w:after="120" w:line="240" w:lineRule="auto"/>
        <w:rPr>
          <w:rFonts w:ascii="Arial" w:hAnsi="Arial" w:cs="Arial"/>
          <w:sz w:val="20"/>
          <w:szCs w:val="20"/>
        </w:rPr>
      </w:pPr>
      <w:r w:rsidRPr="00A65C93">
        <w:rPr>
          <w:rFonts w:ascii="Arial" w:hAnsi="Arial" w:cs="Arial"/>
          <w:sz w:val="20"/>
          <w:szCs w:val="20"/>
        </w:rPr>
        <w:t xml:space="preserve">L’article 30.4 du </w:t>
      </w:r>
      <w:r w:rsidRPr="00301E55">
        <w:rPr>
          <w:rFonts w:ascii="Arial" w:hAnsi="Arial" w:cs="Arial"/>
          <w:sz w:val="20"/>
          <w:szCs w:val="20"/>
        </w:rPr>
        <w:t>CCAG/FCS est applicable.</w:t>
      </w:r>
    </w:p>
    <w:p w14:paraId="49938A24"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Il est précisé qu’en ce cas, le Titulaire exécute à nouveau la prestation prévue par le </w:t>
      </w:r>
      <w:r>
        <w:rPr>
          <w:rFonts w:ascii="Arial" w:hAnsi="Arial" w:cs="Arial"/>
          <w:sz w:val="20"/>
          <w:szCs w:val="20"/>
        </w:rPr>
        <w:t>marché</w:t>
      </w:r>
      <w:r w:rsidRPr="00301E55">
        <w:rPr>
          <w:rFonts w:ascii="Arial" w:hAnsi="Arial" w:cs="Arial"/>
          <w:sz w:val="20"/>
          <w:szCs w:val="20"/>
        </w:rPr>
        <w:t>, sans rémunération supplémentaire.</w:t>
      </w:r>
    </w:p>
    <w:p w14:paraId="5D7208C1" w14:textId="77777777" w:rsidR="00EB2A7E" w:rsidRDefault="00EB2A7E" w:rsidP="00EB2A7E">
      <w:pPr>
        <w:pStyle w:val="Titre2"/>
      </w:pPr>
      <w:bookmarkStart w:id="84" w:name="_Toc221873315"/>
      <w:r w:rsidRPr="00301E55">
        <w:t>Opérations de vérification</w:t>
      </w:r>
      <w:bookmarkEnd w:id="84"/>
    </w:p>
    <w:p w14:paraId="7AC6B07F" w14:textId="77777777" w:rsidR="00EB2A7E" w:rsidRPr="00E41FC0"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approf</w:t>
      </w:r>
      <w:r>
        <w:rPr>
          <w:rFonts w:eastAsiaTheme="minorHAnsi" w:cs="Arial"/>
          <w:sz w:val="20"/>
          <w:szCs w:val="20"/>
          <w:lang w:eastAsia="en-US"/>
        </w:rPr>
        <w:t xml:space="preserve">ondies au sens de </w:t>
      </w:r>
      <w:r w:rsidRPr="00A65C93">
        <w:rPr>
          <w:rFonts w:eastAsiaTheme="minorHAnsi" w:cs="Arial"/>
          <w:sz w:val="20"/>
          <w:szCs w:val="20"/>
          <w:lang w:eastAsia="en-US"/>
        </w:rPr>
        <w:t xml:space="preserve">l’article 28.2 </w:t>
      </w:r>
      <w:r w:rsidRPr="00301E55">
        <w:rPr>
          <w:rFonts w:eastAsiaTheme="minorHAnsi" w:cs="Arial"/>
          <w:sz w:val="20"/>
          <w:szCs w:val="20"/>
          <w:lang w:eastAsia="en-US"/>
        </w:rPr>
        <w:t>du CCAG/FCS.</w:t>
      </w:r>
    </w:p>
    <w:p w14:paraId="336DF6EB" w14:textId="77777777" w:rsidR="00EB2A7E" w:rsidRDefault="00EB2A7E" w:rsidP="00EB2A7E">
      <w:pPr>
        <w:pStyle w:val="Titre3"/>
      </w:pPr>
      <w:bookmarkStart w:id="85" w:name="_Toc221873316"/>
      <w:r>
        <w:t>Vérification quantitative</w:t>
      </w:r>
      <w:bookmarkEnd w:id="85"/>
    </w:p>
    <w:p w14:paraId="1CA655BD" w14:textId="77777777" w:rsidR="00EB2A7E" w:rsidRPr="00FF1D14" w:rsidRDefault="00EB2A7E" w:rsidP="00EB2A7E">
      <w:pPr>
        <w:widowControl w:val="0"/>
        <w:autoSpaceDE w:val="0"/>
        <w:autoSpaceDN w:val="0"/>
        <w:adjustRightInd w:val="0"/>
        <w:spacing w:after="120" w:line="240" w:lineRule="auto"/>
        <w:jc w:val="both"/>
        <w:rPr>
          <w:rFonts w:ascii="Arial" w:hAnsi="Arial" w:cs="Arial"/>
          <w:sz w:val="20"/>
          <w:szCs w:val="20"/>
        </w:rPr>
      </w:pPr>
      <w:r w:rsidRPr="002133FA">
        <w:rPr>
          <w:rFonts w:ascii="Arial" w:hAnsi="Arial" w:cs="Arial"/>
          <w:sz w:val="20"/>
          <w:szCs w:val="20"/>
        </w:rPr>
        <w:t>Cette vérification consiste à comparer la quantité livrée à la quantité commandée</w:t>
      </w:r>
      <w:r>
        <w:rPr>
          <w:rFonts w:ascii="Arial" w:hAnsi="Arial" w:cs="Arial"/>
          <w:sz w:val="20"/>
          <w:szCs w:val="20"/>
        </w:rPr>
        <w:t xml:space="preserve">. </w:t>
      </w:r>
      <w:r w:rsidRPr="00A65816">
        <w:rPr>
          <w:rFonts w:ascii="Arial" w:hAnsi="Arial" w:cs="Arial"/>
          <w:sz w:val="20"/>
          <w:szCs w:val="20"/>
        </w:rPr>
        <w:t>Le Pouvoir Adjudicateur s’assure que la fourniture livrée comporte bien tous les équipements et accessoires demandés dans le bon de commande</w:t>
      </w:r>
      <w:r>
        <w:rPr>
          <w:rFonts w:ascii="Arial" w:hAnsi="Arial" w:cs="Arial"/>
          <w:sz w:val="20"/>
          <w:szCs w:val="20"/>
        </w:rPr>
        <w:t xml:space="preserve"> ou visés dans le bon de livraison,</w:t>
      </w:r>
      <w:r w:rsidRPr="00A65816">
        <w:rPr>
          <w:rFonts w:ascii="Arial" w:hAnsi="Arial" w:cs="Arial"/>
          <w:sz w:val="20"/>
          <w:szCs w:val="20"/>
        </w:rPr>
        <w:t xml:space="preserve"> et qu’elle ne présente ni défaut apparent, ni avarie subie lors des opérations de transport et de livraison.</w:t>
      </w:r>
    </w:p>
    <w:p w14:paraId="3433E843" w14:textId="77777777" w:rsidR="00EB2A7E" w:rsidRPr="001733BE" w:rsidRDefault="00EB2A7E" w:rsidP="00EB2A7E">
      <w:pPr>
        <w:widowControl w:val="0"/>
        <w:autoSpaceDE w:val="0"/>
        <w:autoSpaceDN w:val="0"/>
        <w:adjustRightInd w:val="0"/>
        <w:spacing w:after="120" w:line="240" w:lineRule="auto"/>
        <w:jc w:val="both"/>
        <w:rPr>
          <w:rFonts w:ascii="Arial" w:hAnsi="Arial" w:cs="Arial"/>
          <w:sz w:val="20"/>
          <w:szCs w:val="20"/>
        </w:rPr>
      </w:pPr>
      <w:r w:rsidRPr="002133FA">
        <w:rPr>
          <w:rFonts w:ascii="Arial" w:hAnsi="Arial" w:cs="Arial"/>
          <w:sz w:val="20"/>
          <w:szCs w:val="20"/>
        </w:rPr>
        <w:t>Si la quantité fournie est inférieure</w:t>
      </w:r>
      <w:r>
        <w:rPr>
          <w:rFonts w:ascii="Arial" w:hAnsi="Arial" w:cs="Arial"/>
          <w:sz w:val="20"/>
          <w:szCs w:val="20"/>
        </w:rPr>
        <w:t xml:space="preserve"> ou supérieure</w:t>
      </w:r>
      <w:r w:rsidRPr="002133FA">
        <w:rPr>
          <w:rFonts w:ascii="Arial" w:hAnsi="Arial" w:cs="Arial"/>
          <w:sz w:val="20"/>
          <w:szCs w:val="20"/>
        </w:rPr>
        <w:t xml:space="preserve"> à la quantité commandée,</w:t>
      </w:r>
      <w:r>
        <w:rPr>
          <w:rFonts w:ascii="Arial" w:hAnsi="Arial" w:cs="Arial"/>
          <w:sz w:val="20"/>
          <w:szCs w:val="20"/>
        </w:rPr>
        <w:t xml:space="preserve"> le Pouvoir Adjudicateur peut </w:t>
      </w:r>
      <w:r w:rsidRPr="00D04D0E">
        <w:rPr>
          <w:rFonts w:ascii="Arial" w:hAnsi="Arial" w:cs="Arial"/>
          <w:sz w:val="20"/>
          <w:szCs w:val="20"/>
        </w:rPr>
        <w:t xml:space="preserve">demander au Titulaire de </w:t>
      </w:r>
      <w:r>
        <w:rPr>
          <w:rFonts w:ascii="Arial" w:hAnsi="Arial" w:cs="Arial"/>
          <w:sz w:val="20"/>
          <w:szCs w:val="20"/>
        </w:rPr>
        <w:t>compléter</w:t>
      </w:r>
      <w:r w:rsidRPr="002133FA">
        <w:rPr>
          <w:rFonts w:ascii="Arial" w:hAnsi="Arial" w:cs="Arial"/>
          <w:sz w:val="20"/>
          <w:szCs w:val="20"/>
        </w:rPr>
        <w:t xml:space="preserve"> cette quantité</w:t>
      </w:r>
      <w:r>
        <w:rPr>
          <w:rFonts w:ascii="Arial" w:hAnsi="Arial" w:cs="Arial"/>
          <w:sz w:val="20"/>
          <w:szCs w:val="20"/>
        </w:rPr>
        <w:t xml:space="preserve"> ou de reprendre l’excédent</w:t>
      </w:r>
      <w:r w:rsidRPr="002133FA">
        <w:rPr>
          <w:rFonts w:ascii="Arial" w:hAnsi="Arial" w:cs="Arial"/>
          <w:sz w:val="20"/>
          <w:szCs w:val="20"/>
        </w:rPr>
        <w:t xml:space="preserve"> dans </w:t>
      </w:r>
      <w:r w:rsidRPr="00D701FA">
        <w:rPr>
          <w:rFonts w:ascii="Arial" w:hAnsi="Arial" w:cs="Arial"/>
          <w:sz w:val="20"/>
          <w:szCs w:val="20"/>
        </w:rPr>
        <w:t xml:space="preserve">un délai </w:t>
      </w:r>
      <w:r>
        <w:rPr>
          <w:rFonts w:ascii="Arial" w:hAnsi="Arial" w:cs="Arial"/>
          <w:sz w:val="20"/>
          <w:szCs w:val="20"/>
        </w:rPr>
        <w:t>qu’il prescrit, sans préjudice de l’application éventuelle de pénalités.</w:t>
      </w:r>
    </w:p>
    <w:p w14:paraId="46621972" w14:textId="77777777" w:rsidR="00EB2A7E" w:rsidRDefault="00EB2A7E" w:rsidP="00EB2A7E">
      <w:pPr>
        <w:pStyle w:val="Titre3"/>
      </w:pPr>
      <w:bookmarkStart w:id="86" w:name="_Toc221873317"/>
      <w:r>
        <w:t>Vérification qualitative</w:t>
      </w:r>
      <w:bookmarkEnd w:id="86"/>
    </w:p>
    <w:p w14:paraId="3C7712B7" w14:textId="77777777" w:rsidR="00EB2A7E" w:rsidRDefault="00EB2A7E" w:rsidP="00EB2A7E">
      <w:pPr>
        <w:pStyle w:val="Corpsdetexte2"/>
        <w:spacing w:before="120" w:after="120"/>
        <w:rPr>
          <w:rFonts w:cs="Arial"/>
          <w:sz w:val="20"/>
          <w:szCs w:val="20"/>
        </w:rPr>
      </w:pPr>
      <w:r>
        <w:rPr>
          <w:rFonts w:cs="Arial"/>
          <w:sz w:val="20"/>
          <w:szCs w:val="20"/>
        </w:rPr>
        <w:t xml:space="preserve">La vérification qualitative approfondie comprend deux étapes : </w:t>
      </w:r>
    </w:p>
    <w:p w14:paraId="3F15CA53" w14:textId="77777777" w:rsidR="00EB2A7E" w:rsidRDefault="00EB2A7E" w:rsidP="00205B17">
      <w:pPr>
        <w:pStyle w:val="Corpsdetexte2"/>
        <w:numPr>
          <w:ilvl w:val="0"/>
          <w:numId w:val="33"/>
        </w:numPr>
        <w:spacing w:before="120" w:after="120"/>
        <w:ind w:left="714" w:hanging="357"/>
        <w:contextualSpacing/>
        <w:rPr>
          <w:rFonts w:cs="Arial"/>
          <w:sz w:val="20"/>
          <w:szCs w:val="20"/>
        </w:rPr>
      </w:pPr>
      <w:proofErr w:type="gramStart"/>
      <w:r>
        <w:rPr>
          <w:rFonts w:cs="Arial"/>
          <w:sz w:val="20"/>
          <w:szCs w:val="20"/>
        </w:rPr>
        <w:t>la</w:t>
      </w:r>
      <w:proofErr w:type="gramEnd"/>
      <w:r>
        <w:rPr>
          <w:rFonts w:cs="Arial"/>
          <w:sz w:val="20"/>
          <w:szCs w:val="20"/>
        </w:rPr>
        <w:t xml:space="preserve"> vérification d’aptitude, effectuée à compter de la livraison de l’équipement,</w:t>
      </w:r>
    </w:p>
    <w:p w14:paraId="41FFB5CF" w14:textId="77777777" w:rsidR="00EB2A7E" w:rsidRDefault="00EB2A7E" w:rsidP="00205B17">
      <w:pPr>
        <w:pStyle w:val="Corpsdetexte2"/>
        <w:numPr>
          <w:ilvl w:val="0"/>
          <w:numId w:val="33"/>
        </w:numPr>
        <w:spacing w:before="120" w:after="120"/>
        <w:ind w:left="714" w:hanging="357"/>
        <w:contextualSpacing/>
        <w:rPr>
          <w:rFonts w:cs="Arial"/>
          <w:sz w:val="20"/>
          <w:szCs w:val="20"/>
        </w:rPr>
      </w:pPr>
      <w:proofErr w:type="gramStart"/>
      <w:r>
        <w:rPr>
          <w:rFonts w:cs="Arial"/>
          <w:sz w:val="20"/>
          <w:szCs w:val="20"/>
        </w:rPr>
        <w:t>la</w:t>
      </w:r>
      <w:proofErr w:type="gramEnd"/>
      <w:r>
        <w:rPr>
          <w:rFonts w:cs="Arial"/>
          <w:sz w:val="20"/>
          <w:szCs w:val="20"/>
        </w:rPr>
        <w:t xml:space="preserve"> vérification de service régulier, effectuée à compter de sa mise en service.</w:t>
      </w:r>
    </w:p>
    <w:p w14:paraId="09EE9002" w14:textId="77777777" w:rsidR="00EB2A7E" w:rsidRDefault="00EB2A7E" w:rsidP="00EB2A7E">
      <w:pPr>
        <w:pStyle w:val="Corpsdetexte2"/>
        <w:spacing w:before="120" w:after="120"/>
        <w:rPr>
          <w:rFonts w:cs="Arial"/>
          <w:sz w:val="20"/>
          <w:szCs w:val="20"/>
        </w:rPr>
      </w:pPr>
    </w:p>
    <w:p w14:paraId="20174CFC" w14:textId="77777777" w:rsidR="00EB2A7E" w:rsidRDefault="00EB2A7E" w:rsidP="00205B17">
      <w:pPr>
        <w:pStyle w:val="Corpsdetexte2"/>
        <w:numPr>
          <w:ilvl w:val="1"/>
          <w:numId w:val="25"/>
        </w:numPr>
        <w:spacing w:before="120" w:after="120"/>
        <w:rPr>
          <w:rFonts w:cs="Arial"/>
          <w:sz w:val="20"/>
          <w:szCs w:val="20"/>
        </w:rPr>
      </w:pPr>
      <w:r w:rsidRPr="002478AE">
        <w:rPr>
          <w:rFonts w:cs="Arial"/>
          <w:b/>
          <w:sz w:val="20"/>
          <w:szCs w:val="20"/>
        </w:rPr>
        <w:t>Vérification</w:t>
      </w:r>
      <w:r>
        <w:rPr>
          <w:rFonts w:cs="Arial"/>
          <w:sz w:val="20"/>
          <w:szCs w:val="20"/>
        </w:rPr>
        <w:t xml:space="preserve"> </w:t>
      </w:r>
      <w:r w:rsidRPr="002478AE">
        <w:rPr>
          <w:rFonts w:cs="Arial"/>
          <w:b/>
          <w:sz w:val="20"/>
          <w:szCs w:val="20"/>
        </w:rPr>
        <w:t>d’aptitude</w:t>
      </w:r>
    </w:p>
    <w:p w14:paraId="38F11220" w14:textId="77777777" w:rsidR="00EB2A7E" w:rsidRPr="00037149" w:rsidRDefault="00EB2A7E" w:rsidP="00EB2A7E">
      <w:pPr>
        <w:pStyle w:val="Corpsdetexte2"/>
        <w:spacing w:before="120" w:after="120"/>
        <w:rPr>
          <w:rFonts w:cs="Arial"/>
          <w:sz w:val="20"/>
          <w:szCs w:val="20"/>
        </w:rPr>
      </w:pPr>
      <w:r w:rsidRPr="00037149">
        <w:rPr>
          <w:rFonts w:cs="Arial"/>
          <w:sz w:val="20"/>
          <w:szCs w:val="20"/>
        </w:rPr>
        <w:t>La vérification d’aptitude a pour objet de constater que la fourniture livrée présente les caractéristiques techniques qui la rendent apte à remplir les fonctions décrites dans le cahier des charges du marché.</w:t>
      </w:r>
    </w:p>
    <w:p w14:paraId="13512068" w14:textId="77777777" w:rsidR="00EB2A7E" w:rsidRPr="00037149" w:rsidRDefault="00EB2A7E" w:rsidP="00EB2A7E">
      <w:pPr>
        <w:widowControl w:val="0"/>
        <w:autoSpaceDE w:val="0"/>
        <w:autoSpaceDN w:val="0"/>
        <w:adjustRightInd w:val="0"/>
        <w:spacing w:after="120" w:line="20" w:lineRule="atLeast"/>
        <w:jc w:val="both"/>
        <w:rPr>
          <w:rFonts w:ascii="Arial" w:hAnsi="Arial" w:cs="Arial"/>
          <w:sz w:val="20"/>
          <w:szCs w:val="20"/>
        </w:rPr>
      </w:pPr>
      <w:r w:rsidRPr="00037149">
        <w:rPr>
          <w:rFonts w:ascii="Arial" w:hAnsi="Arial" w:cs="Arial"/>
          <w:sz w:val="20"/>
          <w:szCs w:val="20"/>
        </w:rPr>
        <w:t>Le Pouvoir Adjudicateur dispose d’un délai de quinze (15) jours pour procéder à la vérification d’aptitude et notifier sa décision, à compter de la date de signature du bon de livraison.</w:t>
      </w:r>
    </w:p>
    <w:p w14:paraId="2A54F3E6" w14:textId="77777777" w:rsidR="00EB2A7E" w:rsidRPr="00037149" w:rsidRDefault="00EB2A7E" w:rsidP="00EB2A7E">
      <w:pPr>
        <w:widowControl w:val="0"/>
        <w:autoSpaceDE w:val="0"/>
        <w:autoSpaceDN w:val="0"/>
        <w:adjustRightInd w:val="0"/>
        <w:spacing w:after="120" w:line="20" w:lineRule="atLeast"/>
        <w:jc w:val="both"/>
        <w:rPr>
          <w:rFonts w:ascii="Arial" w:hAnsi="Arial" w:cs="Arial"/>
          <w:sz w:val="20"/>
          <w:szCs w:val="20"/>
        </w:rPr>
      </w:pPr>
      <w:r w:rsidRPr="00037149">
        <w:rPr>
          <w:rFonts w:ascii="Arial" w:hAnsi="Arial" w:cs="Arial"/>
          <w:sz w:val="20"/>
          <w:szCs w:val="20"/>
        </w:rPr>
        <w:t>Si la décision de vérification d’aptitude est positive, le Pouvoir Adjudicateur établit un Procès-Verbal de vérification d’aptitude, qu’il notifie au Titulaire et la vérification de service régulier débute.</w:t>
      </w:r>
    </w:p>
    <w:p w14:paraId="181D8849" w14:textId="77777777" w:rsidR="00EB2A7E" w:rsidRPr="00037149" w:rsidRDefault="00EB2A7E" w:rsidP="00EB2A7E">
      <w:pPr>
        <w:widowControl w:val="0"/>
        <w:autoSpaceDE w:val="0"/>
        <w:autoSpaceDN w:val="0"/>
        <w:adjustRightInd w:val="0"/>
        <w:spacing w:after="0" w:line="20" w:lineRule="atLeast"/>
        <w:contextualSpacing/>
        <w:jc w:val="both"/>
        <w:rPr>
          <w:rFonts w:ascii="Arial" w:hAnsi="Arial" w:cs="Arial"/>
          <w:sz w:val="20"/>
          <w:szCs w:val="20"/>
        </w:rPr>
      </w:pPr>
      <w:r w:rsidRPr="00037149">
        <w:rPr>
          <w:rFonts w:ascii="Arial" w:hAnsi="Arial" w:cs="Arial"/>
          <w:sz w:val="20"/>
          <w:szCs w:val="20"/>
        </w:rPr>
        <w:t>Si le résultat de la vérification d’aptitude est négatif, le Pouvoir Adjudicateur prend une décision écrite qu’il notifie au Titulaire, soit :</w:t>
      </w:r>
    </w:p>
    <w:p w14:paraId="4002282B" w14:textId="77777777" w:rsidR="00EB2A7E" w:rsidRPr="00037149" w:rsidRDefault="00EB2A7E" w:rsidP="00205B17">
      <w:pPr>
        <w:pStyle w:val="Paragraphedeliste"/>
        <w:widowControl w:val="0"/>
        <w:numPr>
          <w:ilvl w:val="0"/>
          <w:numId w:val="26"/>
        </w:numPr>
        <w:autoSpaceDE w:val="0"/>
        <w:autoSpaceDN w:val="0"/>
        <w:adjustRightInd w:val="0"/>
        <w:spacing w:after="0" w:line="20" w:lineRule="atLeast"/>
        <w:ind w:left="426"/>
        <w:jc w:val="both"/>
        <w:rPr>
          <w:rFonts w:ascii="Arial" w:hAnsi="Arial" w:cs="Arial"/>
          <w:sz w:val="20"/>
          <w:szCs w:val="20"/>
        </w:rPr>
      </w:pPr>
      <w:proofErr w:type="gramStart"/>
      <w:r w:rsidRPr="00037149">
        <w:rPr>
          <w:rFonts w:ascii="Arial" w:hAnsi="Arial" w:cs="Arial"/>
          <w:sz w:val="20"/>
          <w:szCs w:val="20"/>
        </w:rPr>
        <w:t>d’ajournement</w:t>
      </w:r>
      <w:proofErr w:type="gramEnd"/>
      <w:r w:rsidRPr="00037149">
        <w:rPr>
          <w:rFonts w:ascii="Arial" w:hAnsi="Arial" w:cs="Arial"/>
          <w:sz w:val="20"/>
          <w:szCs w:val="20"/>
        </w:rPr>
        <w:t>, dans les conditions décrites à l’article ci-après,</w:t>
      </w:r>
    </w:p>
    <w:p w14:paraId="2DCBD6AF" w14:textId="77777777" w:rsidR="00EB2A7E" w:rsidRPr="00037149" w:rsidRDefault="00EB2A7E" w:rsidP="00205B17">
      <w:pPr>
        <w:pStyle w:val="Paragraphedeliste"/>
        <w:widowControl w:val="0"/>
        <w:numPr>
          <w:ilvl w:val="0"/>
          <w:numId w:val="26"/>
        </w:numPr>
        <w:autoSpaceDE w:val="0"/>
        <w:autoSpaceDN w:val="0"/>
        <w:adjustRightInd w:val="0"/>
        <w:spacing w:after="120" w:line="20" w:lineRule="atLeast"/>
        <w:ind w:left="426"/>
        <w:jc w:val="both"/>
        <w:rPr>
          <w:rFonts w:ascii="Arial" w:hAnsi="Arial" w:cs="Arial"/>
          <w:sz w:val="20"/>
          <w:szCs w:val="20"/>
        </w:rPr>
      </w:pPr>
      <w:proofErr w:type="gramStart"/>
      <w:r w:rsidRPr="00037149">
        <w:rPr>
          <w:rFonts w:ascii="Arial" w:hAnsi="Arial" w:cs="Arial"/>
          <w:sz w:val="20"/>
          <w:szCs w:val="20"/>
        </w:rPr>
        <w:t>de</w:t>
      </w:r>
      <w:proofErr w:type="gramEnd"/>
      <w:r w:rsidRPr="00037149">
        <w:rPr>
          <w:rFonts w:ascii="Arial" w:hAnsi="Arial" w:cs="Arial"/>
          <w:sz w:val="20"/>
          <w:szCs w:val="20"/>
        </w:rPr>
        <w:t xml:space="preserve"> rejet, dans les conditions prévues à l’article 30.4 du CCAG/FCS.</w:t>
      </w:r>
    </w:p>
    <w:p w14:paraId="7FF7C1F9" w14:textId="77777777" w:rsidR="00EB2A7E" w:rsidRPr="001733BE" w:rsidRDefault="00EB2A7E" w:rsidP="00EB2A7E">
      <w:pPr>
        <w:widowControl w:val="0"/>
        <w:autoSpaceDE w:val="0"/>
        <w:autoSpaceDN w:val="0"/>
        <w:adjustRightInd w:val="0"/>
        <w:spacing w:after="120" w:line="20" w:lineRule="atLeast"/>
        <w:ind w:left="66"/>
        <w:jc w:val="both"/>
        <w:rPr>
          <w:rFonts w:ascii="Arial" w:hAnsi="Arial" w:cs="Arial"/>
          <w:sz w:val="20"/>
          <w:szCs w:val="20"/>
        </w:rPr>
      </w:pPr>
      <w:r w:rsidRPr="00037149">
        <w:rPr>
          <w:rFonts w:ascii="Arial" w:hAnsi="Arial" w:cs="Arial"/>
          <w:sz w:val="20"/>
          <w:szCs w:val="20"/>
        </w:rPr>
        <w:t>En l’absence de décision notifiée au Titulaire au terme du délai de vérification d’aptitude, la décision est réputée positive.</w:t>
      </w:r>
    </w:p>
    <w:p w14:paraId="5870059F" w14:textId="77777777" w:rsidR="00EB2A7E" w:rsidRPr="002478AE" w:rsidRDefault="00EB2A7E" w:rsidP="00205B17">
      <w:pPr>
        <w:pStyle w:val="Corpsdetexte2"/>
        <w:numPr>
          <w:ilvl w:val="1"/>
          <w:numId w:val="25"/>
        </w:numPr>
        <w:spacing w:before="120" w:after="120"/>
        <w:rPr>
          <w:rFonts w:eastAsiaTheme="minorHAnsi" w:cs="Arial"/>
          <w:b/>
          <w:sz w:val="20"/>
          <w:szCs w:val="20"/>
          <w:lang w:eastAsia="en-US"/>
        </w:rPr>
      </w:pPr>
      <w:r w:rsidRPr="002478AE">
        <w:rPr>
          <w:rFonts w:eastAsiaTheme="minorHAnsi" w:cs="Arial"/>
          <w:b/>
          <w:sz w:val="20"/>
          <w:szCs w:val="20"/>
          <w:lang w:eastAsia="en-US"/>
        </w:rPr>
        <w:t>Vérification de service régulier</w:t>
      </w:r>
    </w:p>
    <w:p w14:paraId="5C9498E6" w14:textId="77777777" w:rsidR="00EB2A7E" w:rsidRPr="00FF1D14"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La vérification de service régulier </w:t>
      </w:r>
      <w:r w:rsidRPr="00301E55">
        <w:rPr>
          <w:rFonts w:cs="Arial"/>
          <w:sz w:val="20"/>
          <w:szCs w:val="20"/>
        </w:rPr>
        <w:t xml:space="preserve">a pour objet de constater que </w:t>
      </w:r>
      <w:r>
        <w:rPr>
          <w:rFonts w:cs="Arial"/>
          <w:sz w:val="20"/>
          <w:szCs w:val="20"/>
        </w:rPr>
        <w:t>la fourniture livrée</w:t>
      </w:r>
      <w:r w:rsidRPr="00301E55">
        <w:rPr>
          <w:rFonts w:cs="Arial"/>
          <w:sz w:val="20"/>
          <w:szCs w:val="20"/>
        </w:rPr>
        <w:t xml:space="preserve"> </w:t>
      </w:r>
      <w:r>
        <w:rPr>
          <w:rFonts w:cs="Arial"/>
          <w:sz w:val="20"/>
          <w:szCs w:val="20"/>
        </w:rPr>
        <w:t>est capable</w:t>
      </w:r>
      <w:r w:rsidRPr="00301E55">
        <w:rPr>
          <w:rFonts w:cs="Arial"/>
          <w:sz w:val="20"/>
          <w:szCs w:val="20"/>
        </w:rPr>
        <w:t xml:space="preserve"> d’assurer un service régulier dans les conditions normales d’exploitation prévues dans le</w:t>
      </w:r>
      <w:r>
        <w:rPr>
          <w:rFonts w:cs="Arial"/>
          <w:sz w:val="20"/>
          <w:szCs w:val="20"/>
        </w:rPr>
        <w:t xml:space="preserve"> cahier des charges du marché</w:t>
      </w:r>
      <w:r w:rsidRPr="00301E55">
        <w:rPr>
          <w:rFonts w:cs="Arial"/>
          <w:sz w:val="20"/>
          <w:szCs w:val="20"/>
        </w:rPr>
        <w:t>.</w:t>
      </w:r>
    </w:p>
    <w:p w14:paraId="4BBA9E39" w14:textId="77777777" w:rsidR="00EB2A7E" w:rsidRPr="001733BE" w:rsidRDefault="00EB2A7E" w:rsidP="00EB2A7E">
      <w:pPr>
        <w:widowControl w:val="0"/>
        <w:autoSpaceDE w:val="0"/>
        <w:autoSpaceDN w:val="0"/>
        <w:adjustRightInd w:val="0"/>
        <w:spacing w:after="120" w:line="20" w:lineRule="atLeast"/>
        <w:jc w:val="both"/>
        <w:rPr>
          <w:rFonts w:ascii="Arial" w:hAnsi="Arial" w:cs="Arial"/>
          <w:sz w:val="20"/>
          <w:szCs w:val="20"/>
        </w:rPr>
      </w:pPr>
      <w:r w:rsidRPr="00301E55">
        <w:rPr>
          <w:rFonts w:ascii="Arial" w:hAnsi="Arial" w:cs="Arial"/>
          <w:sz w:val="20"/>
          <w:szCs w:val="20"/>
        </w:rPr>
        <w:t xml:space="preserve">La régularité du service s’observe </w:t>
      </w:r>
      <w:r w:rsidRPr="001733BE">
        <w:rPr>
          <w:rFonts w:ascii="Arial" w:hAnsi="Arial" w:cs="Arial"/>
          <w:sz w:val="20"/>
          <w:szCs w:val="20"/>
        </w:rPr>
        <w:t>pendant quinze (15) jours, à partir du jour de la décision positive de vérification d’aptitude prise par le Pouvoir Adjudicateur.</w:t>
      </w:r>
    </w:p>
    <w:p w14:paraId="5154D569" w14:textId="77777777" w:rsidR="00EB2A7E" w:rsidRPr="001733BE" w:rsidRDefault="00EB2A7E" w:rsidP="00EB2A7E">
      <w:pPr>
        <w:widowControl w:val="0"/>
        <w:autoSpaceDE w:val="0"/>
        <w:autoSpaceDN w:val="0"/>
        <w:adjustRightInd w:val="0"/>
        <w:spacing w:after="120" w:line="20" w:lineRule="atLeast"/>
        <w:jc w:val="both"/>
        <w:rPr>
          <w:rFonts w:ascii="Arial" w:hAnsi="Arial" w:cs="Arial"/>
          <w:sz w:val="20"/>
          <w:szCs w:val="20"/>
        </w:rPr>
      </w:pPr>
      <w:r w:rsidRPr="001733BE">
        <w:rPr>
          <w:rFonts w:ascii="Arial" w:hAnsi="Arial" w:cs="Arial"/>
          <w:sz w:val="20"/>
          <w:szCs w:val="20"/>
        </w:rPr>
        <w:t>Si le résultat de la vérification de service régulier est positif, les parties dressent un Procès-Verbal de mise en service « 1</w:t>
      </w:r>
      <w:r w:rsidRPr="001733BE">
        <w:rPr>
          <w:rFonts w:ascii="Arial" w:hAnsi="Arial" w:cs="Arial"/>
          <w:sz w:val="20"/>
          <w:szCs w:val="20"/>
          <w:vertAlign w:val="superscript"/>
        </w:rPr>
        <w:t>er</w:t>
      </w:r>
      <w:r w:rsidRPr="001733BE">
        <w:rPr>
          <w:rFonts w:ascii="Arial" w:hAnsi="Arial" w:cs="Arial"/>
          <w:sz w:val="20"/>
          <w:szCs w:val="20"/>
        </w:rPr>
        <w:t xml:space="preserve"> patient » établi contradictoirement en deux exemplaires, un exemplaire étant conservé par chacune des parties. Ce procès-verbal est notifié par écrit au Titulaire dans un délai maximal de sept (7) jours, à compter de l’issue de la vérification de service régulier.</w:t>
      </w:r>
      <w:r>
        <w:rPr>
          <w:rFonts w:ascii="Arial" w:hAnsi="Arial" w:cs="Arial"/>
          <w:sz w:val="20"/>
          <w:szCs w:val="20"/>
        </w:rPr>
        <w:t xml:space="preserve"> L’admission prend effet à la date de notification du Procès-Verbal de vérification positive du service régulier.</w:t>
      </w:r>
    </w:p>
    <w:p w14:paraId="3E8BFBC8" w14:textId="77777777" w:rsidR="00EB2A7E" w:rsidRPr="001733BE" w:rsidRDefault="00EB2A7E" w:rsidP="00EB2A7E">
      <w:pPr>
        <w:widowControl w:val="0"/>
        <w:autoSpaceDE w:val="0"/>
        <w:autoSpaceDN w:val="0"/>
        <w:adjustRightInd w:val="0"/>
        <w:spacing w:after="120" w:line="20" w:lineRule="atLeast"/>
        <w:jc w:val="both"/>
        <w:rPr>
          <w:rFonts w:ascii="Arial" w:hAnsi="Arial" w:cs="Arial"/>
          <w:sz w:val="20"/>
          <w:szCs w:val="20"/>
        </w:rPr>
      </w:pPr>
      <w:r w:rsidRPr="001733BE">
        <w:rPr>
          <w:rFonts w:ascii="Arial" w:hAnsi="Arial" w:cs="Arial"/>
          <w:sz w:val="20"/>
          <w:szCs w:val="20"/>
        </w:rPr>
        <w:t>Si le Pouvoir Adjudicateur ne notifie pas sa décision dans ce délai, le résultat de la vérification de service régulier est considéré comme positif et la fourniture est réputée admise</w:t>
      </w:r>
      <w:r>
        <w:rPr>
          <w:rFonts w:ascii="Arial" w:hAnsi="Arial" w:cs="Arial"/>
          <w:sz w:val="20"/>
          <w:szCs w:val="20"/>
        </w:rPr>
        <w:t xml:space="preserve"> à l’issue du délai de sept (7) </w:t>
      </w:r>
      <w:proofErr w:type="gramStart"/>
      <w:r>
        <w:rPr>
          <w:rFonts w:ascii="Arial" w:hAnsi="Arial" w:cs="Arial"/>
          <w:sz w:val="20"/>
          <w:szCs w:val="20"/>
        </w:rPr>
        <w:lastRenderedPageBreak/>
        <w:t>jours mentionné</w:t>
      </w:r>
      <w:proofErr w:type="gramEnd"/>
      <w:r>
        <w:rPr>
          <w:rFonts w:ascii="Arial" w:hAnsi="Arial" w:cs="Arial"/>
          <w:sz w:val="20"/>
          <w:szCs w:val="20"/>
        </w:rPr>
        <w:t xml:space="preserve"> ci-avant</w:t>
      </w:r>
      <w:r w:rsidRPr="001733BE">
        <w:rPr>
          <w:rFonts w:ascii="Arial" w:hAnsi="Arial" w:cs="Arial"/>
          <w:sz w:val="20"/>
          <w:szCs w:val="20"/>
        </w:rPr>
        <w:t>.</w:t>
      </w:r>
    </w:p>
    <w:p w14:paraId="1B46EAF2" w14:textId="74E238A8" w:rsidR="00EB2A7E" w:rsidRPr="001733BE" w:rsidRDefault="00EB2A7E" w:rsidP="00EB2A7E">
      <w:pPr>
        <w:pStyle w:val="p1"/>
        <w:numPr>
          <w:ilvl w:val="12"/>
          <w:numId w:val="0"/>
        </w:numPr>
        <w:spacing w:before="0"/>
        <w:rPr>
          <w:rFonts w:ascii="Arial" w:eastAsiaTheme="minorHAnsi" w:hAnsi="Arial" w:cs="Arial"/>
          <w:sz w:val="20"/>
          <w:lang w:eastAsia="en-US"/>
        </w:rPr>
      </w:pPr>
      <w:r w:rsidRPr="00AD1077">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00AD1077">
        <w:rPr>
          <w:rFonts w:ascii="Arial" w:eastAsiaTheme="minorHAnsi" w:hAnsi="Arial" w:cs="Arial"/>
          <w:sz w:val="20"/>
          <w:lang w:eastAsia="en-US"/>
        </w:rPr>
        <w:t xml:space="preserve">y relatif </w:t>
      </w:r>
      <w:r w:rsidRPr="00AD1077">
        <w:rPr>
          <w:rFonts w:ascii="Arial" w:eastAsiaTheme="minorHAnsi" w:hAnsi="Arial" w:cs="Arial"/>
          <w:sz w:val="20"/>
          <w:lang w:eastAsia="en-US"/>
        </w:rPr>
        <w:t>du présent C.C.P.</w:t>
      </w:r>
    </w:p>
    <w:p w14:paraId="0AAFFDBD" w14:textId="77777777" w:rsidR="00EB2A7E" w:rsidRPr="00A65C93" w:rsidRDefault="00EB2A7E" w:rsidP="00EB2A7E">
      <w:pPr>
        <w:widowControl w:val="0"/>
        <w:autoSpaceDE w:val="0"/>
        <w:autoSpaceDN w:val="0"/>
        <w:adjustRightInd w:val="0"/>
        <w:spacing w:after="0" w:line="20" w:lineRule="atLeast"/>
        <w:contextualSpacing/>
        <w:jc w:val="both"/>
        <w:rPr>
          <w:rFonts w:ascii="Arial" w:hAnsi="Arial" w:cs="Arial"/>
          <w:sz w:val="20"/>
          <w:szCs w:val="20"/>
        </w:rPr>
      </w:pPr>
      <w:r w:rsidRPr="00A65C93">
        <w:rPr>
          <w:rFonts w:ascii="Arial" w:hAnsi="Arial" w:cs="Arial"/>
          <w:sz w:val="20"/>
          <w:szCs w:val="20"/>
        </w:rPr>
        <w:t>Si le résultat de la vérification de service régulier est négatif, le Pouvoir Adjudicateur prend une décision écrite qu’il notifie au Titulaire, soit :</w:t>
      </w:r>
    </w:p>
    <w:p w14:paraId="1CA5FB80" w14:textId="77777777" w:rsidR="00EB2A7E" w:rsidRPr="00A65C93" w:rsidRDefault="00EB2A7E" w:rsidP="00205B17">
      <w:pPr>
        <w:pStyle w:val="Paragraphedeliste"/>
        <w:widowControl w:val="0"/>
        <w:numPr>
          <w:ilvl w:val="0"/>
          <w:numId w:val="26"/>
        </w:numPr>
        <w:autoSpaceDE w:val="0"/>
        <w:autoSpaceDN w:val="0"/>
        <w:adjustRightInd w:val="0"/>
        <w:spacing w:after="0" w:line="20" w:lineRule="atLeast"/>
        <w:ind w:left="426"/>
        <w:jc w:val="both"/>
        <w:rPr>
          <w:rFonts w:ascii="Arial" w:hAnsi="Arial" w:cs="Arial"/>
          <w:sz w:val="20"/>
          <w:szCs w:val="20"/>
        </w:rPr>
      </w:pPr>
      <w:proofErr w:type="gramStart"/>
      <w:r w:rsidRPr="00A65C93">
        <w:rPr>
          <w:rFonts w:ascii="Arial" w:hAnsi="Arial" w:cs="Arial"/>
          <w:sz w:val="20"/>
          <w:szCs w:val="20"/>
        </w:rPr>
        <w:t>d’ajournement</w:t>
      </w:r>
      <w:proofErr w:type="gramEnd"/>
      <w:r w:rsidRPr="00A65C93">
        <w:rPr>
          <w:rFonts w:ascii="Arial" w:hAnsi="Arial" w:cs="Arial"/>
          <w:sz w:val="20"/>
          <w:szCs w:val="20"/>
        </w:rPr>
        <w:t>, dans les conditions décrites à l’article ci-après, avec vérification de la régularité de service pendant une période supplémentaire de quinze (15) jours ;</w:t>
      </w:r>
    </w:p>
    <w:p w14:paraId="26AE2E0D" w14:textId="77777777" w:rsidR="00EB2A7E" w:rsidRPr="00A65C93" w:rsidRDefault="00EB2A7E" w:rsidP="00205B17">
      <w:pPr>
        <w:pStyle w:val="Paragraphedeliste"/>
        <w:widowControl w:val="0"/>
        <w:numPr>
          <w:ilvl w:val="0"/>
          <w:numId w:val="26"/>
        </w:numPr>
        <w:autoSpaceDE w:val="0"/>
        <w:autoSpaceDN w:val="0"/>
        <w:adjustRightInd w:val="0"/>
        <w:spacing w:after="0" w:line="20" w:lineRule="atLeast"/>
        <w:ind w:left="426"/>
        <w:jc w:val="both"/>
        <w:rPr>
          <w:rFonts w:ascii="Arial" w:hAnsi="Arial" w:cs="Arial"/>
          <w:sz w:val="20"/>
          <w:szCs w:val="20"/>
        </w:rPr>
      </w:pPr>
      <w:proofErr w:type="gramStart"/>
      <w:r w:rsidRPr="00A65C93">
        <w:rPr>
          <w:rFonts w:ascii="Arial" w:hAnsi="Arial" w:cs="Arial"/>
          <w:sz w:val="20"/>
          <w:szCs w:val="20"/>
        </w:rPr>
        <w:t>d’admission</w:t>
      </w:r>
      <w:proofErr w:type="gramEnd"/>
      <w:r w:rsidRPr="00A65C93">
        <w:rPr>
          <w:rFonts w:ascii="Arial" w:hAnsi="Arial" w:cs="Arial"/>
          <w:sz w:val="20"/>
          <w:szCs w:val="20"/>
        </w:rPr>
        <w:t xml:space="preserve"> avec réfaction, dans les conditions prévues à l’article 30.3 du CCAG/FCS ;</w:t>
      </w:r>
    </w:p>
    <w:p w14:paraId="03296651" w14:textId="77777777" w:rsidR="00EB2A7E" w:rsidRPr="00A65C93" w:rsidRDefault="00EB2A7E" w:rsidP="00205B17">
      <w:pPr>
        <w:pStyle w:val="Paragraphedeliste"/>
        <w:widowControl w:val="0"/>
        <w:numPr>
          <w:ilvl w:val="0"/>
          <w:numId w:val="26"/>
        </w:numPr>
        <w:autoSpaceDE w:val="0"/>
        <w:autoSpaceDN w:val="0"/>
        <w:adjustRightInd w:val="0"/>
        <w:spacing w:after="120" w:line="20" w:lineRule="atLeast"/>
        <w:ind w:left="426"/>
        <w:jc w:val="both"/>
        <w:rPr>
          <w:rFonts w:ascii="Arial" w:hAnsi="Arial" w:cs="Arial"/>
          <w:sz w:val="20"/>
          <w:szCs w:val="20"/>
        </w:rPr>
      </w:pPr>
      <w:proofErr w:type="gramStart"/>
      <w:r w:rsidRPr="00A65C93">
        <w:rPr>
          <w:rFonts w:ascii="Arial" w:hAnsi="Arial" w:cs="Arial"/>
          <w:sz w:val="20"/>
          <w:szCs w:val="20"/>
        </w:rPr>
        <w:t>de</w:t>
      </w:r>
      <w:proofErr w:type="gramEnd"/>
      <w:r w:rsidRPr="00A65C93">
        <w:rPr>
          <w:rFonts w:ascii="Arial" w:hAnsi="Arial" w:cs="Arial"/>
          <w:sz w:val="20"/>
          <w:szCs w:val="20"/>
        </w:rPr>
        <w:t xml:space="preserve"> rejet, dans les conditions prévues à l’article 30.4 du CCAG/FCS.</w:t>
      </w:r>
    </w:p>
    <w:p w14:paraId="6646F0BD" w14:textId="77777777" w:rsidR="00EB2A7E" w:rsidRPr="00301E55" w:rsidRDefault="00EB2A7E" w:rsidP="00EB2A7E">
      <w:pPr>
        <w:pStyle w:val="Titre3"/>
      </w:pPr>
      <w:bookmarkStart w:id="87" w:name="_Toc486438288"/>
      <w:bookmarkStart w:id="88" w:name="_Toc490060912"/>
      <w:bookmarkStart w:id="89" w:name="_Toc221873318"/>
      <w:r w:rsidRPr="00301E55">
        <w:t>Ajournement</w:t>
      </w:r>
      <w:bookmarkEnd w:id="87"/>
      <w:bookmarkEnd w:id="88"/>
      <w:bookmarkEnd w:id="89"/>
    </w:p>
    <w:p w14:paraId="4A8E6F29" w14:textId="77777777" w:rsidR="00EB2A7E" w:rsidRPr="00A65C93" w:rsidRDefault="00EB2A7E" w:rsidP="00EB2A7E">
      <w:pPr>
        <w:widowControl w:val="0"/>
        <w:autoSpaceDE w:val="0"/>
        <w:autoSpaceDN w:val="0"/>
        <w:adjustRightInd w:val="0"/>
        <w:spacing w:after="120" w:line="240" w:lineRule="auto"/>
        <w:jc w:val="both"/>
        <w:rPr>
          <w:rFonts w:ascii="Arial" w:hAnsi="Arial" w:cs="Arial"/>
          <w:sz w:val="20"/>
          <w:szCs w:val="20"/>
        </w:rPr>
      </w:pPr>
      <w:r w:rsidRPr="00A65C93">
        <w:rPr>
          <w:rFonts w:ascii="Arial" w:hAnsi="Arial" w:cs="Arial"/>
          <w:sz w:val="20"/>
          <w:szCs w:val="20"/>
        </w:rPr>
        <w:t>L’article 30.2 du CCAG/FCS est applicable. Cependant, en cas d’ajournement faisant suite à un résultat négatif de vérification d’aptitude, le Pouvoir Adjudicateur rejette la fourniture.</w:t>
      </w:r>
    </w:p>
    <w:p w14:paraId="554B42F9" w14:textId="77777777" w:rsidR="00EB2A7E" w:rsidRPr="00A65C93" w:rsidRDefault="00EB2A7E" w:rsidP="00EB2A7E">
      <w:pPr>
        <w:widowControl w:val="0"/>
        <w:autoSpaceDE w:val="0"/>
        <w:autoSpaceDN w:val="0"/>
        <w:adjustRightInd w:val="0"/>
        <w:spacing w:after="120" w:line="240" w:lineRule="auto"/>
        <w:jc w:val="both"/>
        <w:rPr>
          <w:rFonts w:ascii="Arial" w:hAnsi="Arial" w:cs="Arial"/>
          <w:sz w:val="20"/>
          <w:szCs w:val="20"/>
        </w:rPr>
      </w:pPr>
      <w:r w:rsidRPr="00A65C93">
        <w:rPr>
          <w:rFonts w:ascii="Arial" w:hAnsi="Arial" w:cs="Arial"/>
          <w:sz w:val="20"/>
          <w:szCs w:val="20"/>
        </w:rPr>
        <w:t>En cas d’ajournement faisant suite à un résultat négatif de vérification de service régulier, l’article 30.2 du CCAG/FCS s’applique.</w:t>
      </w:r>
    </w:p>
    <w:p w14:paraId="43552472" w14:textId="77777777" w:rsidR="00EB2A7E" w:rsidRPr="00301E55" w:rsidRDefault="00EB2A7E" w:rsidP="00EB2A7E">
      <w:pPr>
        <w:pStyle w:val="Titre3"/>
      </w:pPr>
      <w:bookmarkStart w:id="90" w:name="_Toc486438289"/>
      <w:bookmarkStart w:id="91" w:name="_Toc490060913"/>
      <w:bookmarkStart w:id="92" w:name="_Toc221873319"/>
      <w:r w:rsidRPr="00301E55">
        <w:t>Réfaction</w:t>
      </w:r>
      <w:bookmarkEnd w:id="90"/>
      <w:bookmarkEnd w:id="91"/>
      <w:bookmarkEnd w:id="92"/>
    </w:p>
    <w:p w14:paraId="34640906" w14:textId="77777777" w:rsidR="00EB2A7E" w:rsidRPr="00A65C93" w:rsidRDefault="00EB2A7E" w:rsidP="00EB2A7E">
      <w:pPr>
        <w:spacing w:after="120" w:line="240" w:lineRule="auto"/>
      </w:pPr>
      <w:r w:rsidRPr="00A65C93">
        <w:rPr>
          <w:rFonts w:ascii="Arial" w:hAnsi="Arial" w:cs="Arial"/>
          <w:sz w:val="20"/>
          <w:szCs w:val="20"/>
        </w:rPr>
        <w:t>L’article 30.3 du CCAG/FCS est applicable.</w:t>
      </w:r>
    </w:p>
    <w:p w14:paraId="7CBAFC53" w14:textId="77777777" w:rsidR="00EB2A7E" w:rsidRPr="00301E55" w:rsidRDefault="00EB2A7E" w:rsidP="00EB2A7E">
      <w:pPr>
        <w:pStyle w:val="Titre3"/>
      </w:pPr>
      <w:bookmarkStart w:id="93" w:name="_Toc486438290"/>
      <w:bookmarkStart w:id="94" w:name="_Toc490060914"/>
      <w:bookmarkStart w:id="95" w:name="_Toc221873320"/>
      <w:r w:rsidRPr="00301E55">
        <w:t>Rejet</w:t>
      </w:r>
      <w:bookmarkEnd w:id="93"/>
      <w:bookmarkEnd w:id="94"/>
      <w:bookmarkEnd w:id="95"/>
    </w:p>
    <w:p w14:paraId="2C6EF17E" w14:textId="77777777" w:rsidR="00EB2A7E" w:rsidRPr="00A65C93" w:rsidRDefault="00EB2A7E" w:rsidP="00EB2A7E">
      <w:pPr>
        <w:spacing w:after="120" w:line="240" w:lineRule="auto"/>
        <w:rPr>
          <w:rFonts w:ascii="Arial" w:hAnsi="Arial" w:cs="Arial"/>
          <w:sz w:val="20"/>
        </w:rPr>
      </w:pPr>
      <w:r w:rsidRPr="00A65C93">
        <w:rPr>
          <w:rFonts w:ascii="Arial" w:hAnsi="Arial" w:cs="Arial"/>
          <w:sz w:val="20"/>
        </w:rPr>
        <w:t>Les articles 30.4 et 30.5 du CCAG/FCS sont applicables.</w:t>
      </w:r>
    </w:p>
    <w:p w14:paraId="2AD3A7C2" w14:textId="77777777" w:rsidR="00EB2A7E" w:rsidRPr="00301E55" w:rsidRDefault="00EB2A7E" w:rsidP="00EB2A7E">
      <w:pPr>
        <w:pStyle w:val="Titre1"/>
      </w:pPr>
      <w:bookmarkStart w:id="96" w:name="_Ref473206024"/>
      <w:bookmarkStart w:id="97" w:name="_Toc221873321"/>
      <w:r w:rsidRPr="00301E55">
        <w:t>Garantie</w:t>
      </w:r>
      <w:bookmarkEnd w:id="96"/>
      <w:bookmarkEnd w:id="97"/>
    </w:p>
    <w:p w14:paraId="298AE8A3" w14:textId="25057071" w:rsidR="00EB2A7E" w:rsidRPr="00301E55"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510B84DD" w14:textId="77777777" w:rsidR="00EB2A7E" w:rsidRPr="00301E55" w:rsidRDefault="00EB2A7E" w:rsidP="00EB2A7E">
      <w:pPr>
        <w:pStyle w:val="Titre1"/>
      </w:pPr>
      <w:bookmarkStart w:id="98" w:name="_Toc221873322"/>
      <w:r w:rsidRPr="00301E55">
        <w:t>Modalités de détermination des prix</w:t>
      </w:r>
      <w:bookmarkEnd w:id="98"/>
    </w:p>
    <w:p w14:paraId="41F4EF59" w14:textId="77777777" w:rsidR="00EB2A7E" w:rsidRPr="00301E55" w:rsidRDefault="00EB2A7E" w:rsidP="00EB2A7E">
      <w:pPr>
        <w:pStyle w:val="Titre2"/>
      </w:pPr>
      <w:bookmarkStart w:id="99" w:name="_Toc469492592"/>
      <w:bookmarkStart w:id="100" w:name="_Toc221873323"/>
      <w:r w:rsidRPr="00301E55">
        <w:t>Contenu des prix</w:t>
      </w:r>
      <w:bookmarkEnd w:id="99"/>
      <w:bookmarkEnd w:id="100"/>
    </w:p>
    <w:p w14:paraId="75B45E02" w14:textId="13D2561B" w:rsidR="00EB2A7E" w:rsidRPr="000C37C1" w:rsidRDefault="00EB2A7E" w:rsidP="00EB2A7E">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F08DDEF" w14:textId="77777777" w:rsidR="00EB2A7E" w:rsidRPr="00301E55" w:rsidRDefault="00EB2A7E" w:rsidP="00EB2A7E">
      <w:pPr>
        <w:pStyle w:val="Titre2"/>
      </w:pPr>
      <w:bookmarkStart w:id="101" w:name="_Toc469492593"/>
      <w:bookmarkStart w:id="102" w:name="_Toc221873324"/>
      <w:r w:rsidRPr="00301E55">
        <w:t>Prix de règlement</w:t>
      </w:r>
      <w:bookmarkEnd w:id="101"/>
      <w:bookmarkEnd w:id="102"/>
    </w:p>
    <w:p w14:paraId="5D7D6F0E" w14:textId="36E84894" w:rsidR="00785AA7"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7D20E11D" w14:textId="77777777" w:rsidR="00EB2A7E" w:rsidRPr="00301E55" w:rsidRDefault="00EB2A7E" w:rsidP="00EB2A7E">
      <w:pPr>
        <w:pStyle w:val="Titre2"/>
        <w:rPr>
          <w:rFonts w:eastAsiaTheme="minorHAnsi"/>
        </w:rPr>
      </w:pPr>
      <w:bookmarkStart w:id="103" w:name="_Toc469492594"/>
      <w:bookmarkStart w:id="104" w:name="_Ref476834607"/>
      <w:bookmarkStart w:id="105" w:name="_Toc221873325"/>
      <w:r>
        <w:rPr>
          <w:rFonts w:eastAsiaTheme="minorHAnsi"/>
        </w:rPr>
        <w:t>Forme des</w:t>
      </w:r>
      <w:r w:rsidRPr="00301E55">
        <w:rPr>
          <w:rFonts w:eastAsiaTheme="minorHAnsi"/>
        </w:rPr>
        <w:t xml:space="preserve"> prix</w:t>
      </w:r>
      <w:bookmarkEnd w:id="103"/>
      <w:bookmarkEnd w:id="104"/>
      <w:bookmarkEnd w:id="105"/>
    </w:p>
    <w:p w14:paraId="671EAE0C" w14:textId="5CB7772A" w:rsidR="00EB2A7E" w:rsidRPr="00FE22D2"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w:t>
      </w:r>
      <w:r>
        <w:rPr>
          <w:rFonts w:ascii="Arial" w:hAnsi="Arial" w:cs="Arial"/>
          <w:sz w:val="20"/>
          <w:szCs w:val="20"/>
        </w:rPr>
        <w:t>à prix mixtes (</w:t>
      </w:r>
      <w:r w:rsidRPr="00C53F2A">
        <w:rPr>
          <w:rFonts w:ascii="Arial" w:hAnsi="Arial" w:cs="Arial"/>
          <w:sz w:val="20"/>
          <w:szCs w:val="20"/>
        </w:rPr>
        <w:t xml:space="preserve">à prix global forfaitaire et à prix unitaires). </w:t>
      </w:r>
    </w:p>
    <w:p w14:paraId="3E6FEAC5" w14:textId="383BD037" w:rsidR="00EB2A7E" w:rsidRDefault="00EB2A7E" w:rsidP="00F7136A">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à l'acte d'engagement</w:t>
      </w:r>
      <w:r w:rsidR="008636B2">
        <w:rPr>
          <w:rFonts w:ascii="Arial" w:hAnsi="Arial" w:cs="Arial"/>
          <w:sz w:val="20"/>
          <w:szCs w:val="20"/>
        </w:rPr>
        <w:t xml:space="preserve"> (si et seulement si l’acheteur demande un ATTRI 1)</w:t>
      </w:r>
      <w:r w:rsidRPr="00301E55">
        <w:rPr>
          <w:rFonts w:ascii="Arial" w:hAnsi="Arial" w:cs="Arial"/>
          <w:sz w:val="20"/>
          <w:szCs w:val="20"/>
        </w:rPr>
        <w:t xml:space="preserve"> ou dans ses annexes financières.</w:t>
      </w:r>
    </w:p>
    <w:p w14:paraId="668E4DD9" w14:textId="77777777" w:rsidR="00EB2A7E" w:rsidRPr="00301E55" w:rsidRDefault="00EB2A7E" w:rsidP="00EB2A7E">
      <w:pPr>
        <w:pStyle w:val="Titre2"/>
        <w:rPr>
          <w:rFonts w:eastAsiaTheme="minorHAnsi"/>
        </w:rPr>
      </w:pPr>
      <w:bookmarkStart w:id="106" w:name="_Ref29198637"/>
      <w:bookmarkStart w:id="107" w:name="_Toc221873326"/>
      <w:r>
        <w:rPr>
          <w:rFonts w:eastAsiaTheme="minorHAnsi"/>
        </w:rPr>
        <w:lastRenderedPageBreak/>
        <w:t>Variation des</w:t>
      </w:r>
      <w:r w:rsidRPr="00301E55">
        <w:rPr>
          <w:rFonts w:eastAsiaTheme="minorHAnsi"/>
        </w:rPr>
        <w:t xml:space="preserve"> prix</w:t>
      </w:r>
      <w:bookmarkEnd w:id="106"/>
      <w:bookmarkEnd w:id="107"/>
    </w:p>
    <w:p w14:paraId="5CDEC259" w14:textId="0D93B4AB" w:rsidR="00EB2A7E" w:rsidRPr="005735EE" w:rsidRDefault="00EB2A7E" w:rsidP="005735EE">
      <w:pPr>
        <w:tabs>
          <w:tab w:val="left" w:pos="567"/>
          <w:tab w:val="left" w:pos="5529"/>
        </w:tabs>
        <w:spacing w:before="120" w:after="120"/>
        <w:jc w:val="both"/>
        <w:rPr>
          <w:rFonts w:ascii="Arial" w:hAnsi="Arial" w:cs="Arial"/>
          <w:sz w:val="20"/>
          <w:szCs w:val="20"/>
        </w:rPr>
      </w:pPr>
      <w:r w:rsidRPr="00301E55">
        <w:rPr>
          <w:rFonts w:ascii="Arial" w:hAnsi="Arial" w:cs="Arial"/>
          <w:sz w:val="20"/>
          <w:szCs w:val="20"/>
        </w:rPr>
        <w:t xml:space="preserve">Les prix figurant à l'acte d'engagement </w:t>
      </w:r>
      <w:r w:rsidR="008636B2">
        <w:rPr>
          <w:rFonts w:ascii="Arial" w:hAnsi="Arial" w:cs="Arial"/>
          <w:sz w:val="20"/>
          <w:szCs w:val="20"/>
        </w:rPr>
        <w:t xml:space="preserve">ou ses annexes financières </w:t>
      </w:r>
      <w:r w:rsidRPr="00301E55">
        <w:rPr>
          <w:rFonts w:ascii="Arial" w:hAnsi="Arial" w:cs="Arial"/>
          <w:sz w:val="20"/>
          <w:szCs w:val="20"/>
        </w:rPr>
        <w:t>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application de la formule suivante :</w:t>
      </w:r>
    </w:p>
    <w:p w14:paraId="2472D2DA" w14:textId="77777777" w:rsidR="00EB2A7E" w:rsidRPr="00301E55" w:rsidRDefault="00EB2A7E" w:rsidP="00EB2A7E">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 xml:space="preserve">0,20 + 0,80 (I / Io) </w:t>
      </w:r>
    </w:p>
    <w:p w14:paraId="640FC119" w14:textId="77777777" w:rsidR="00EB2A7E" w:rsidRPr="00301E55" w:rsidRDefault="00EB2A7E" w:rsidP="00EB2A7E">
      <w:pPr>
        <w:tabs>
          <w:tab w:val="left" w:pos="567"/>
          <w:tab w:val="left" w:pos="5529"/>
        </w:tabs>
        <w:spacing w:before="120" w:after="120"/>
        <w:contextualSpacing/>
        <w:rPr>
          <w:rFonts w:ascii="Arial" w:hAnsi="Arial" w:cs="Arial"/>
          <w:sz w:val="20"/>
          <w:szCs w:val="20"/>
        </w:rPr>
      </w:pPr>
      <w:proofErr w:type="gramStart"/>
      <w:r w:rsidRPr="00301E55">
        <w:rPr>
          <w:rFonts w:ascii="Arial" w:hAnsi="Arial" w:cs="Arial"/>
          <w:sz w:val="20"/>
          <w:szCs w:val="20"/>
        </w:rPr>
        <w:t>avec</w:t>
      </w:r>
      <w:proofErr w:type="gramEnd"/>
      <w:r w:rsidRPr="00301E55">
        <w:rPr>
          <w:rFonts w:ascii="Arial" w:hAnsi="Arial" w:cs="Arial"/>
          <w:sz w:val="20"/>
          <w:szCs w:val="20"/>
        </w:rPr>
        <w:t> :</w:t>
      </w:r>
    </w:p>
    <w:p w14:paraId="4B6FB5FF"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17A5D048"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4F340910"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I</w:t>
      </w:r>
      <w:r w:rsidRPr="00301E55">
        <w:rPr>
          <w:rFonts w:ascii="Arial" w:hAnsi="Arial" w:cs="Arial"/>
          <w:sz w:val="20"/>
          <w:szCs w:val="20"/>
        </w:rPr>
        <w:tab/>
        <w:t>Indice de référence* publié au moment de la demande de révision pour l’année N</w:t>
      </w:r>
    </w:p>
    <w:p w14:paraId="1A4C796A" w14:textId="77777777" w:rsidR="00EB2A7E" w:rsidRPr="00301E55" w:rsidRDefault="00EB2A7E" w:rsidP="00EB2A7E">
      <w:pPr>
        <w:tabs>
          <w:tab w:val="left" w:pos="709"/>
          <w:tab w:val="left" w:pos="1134"/>
        </w:tabs>
        <w:spacing w:before="120" w:after="120"/>
        <w:rPr>
          <w:rFonts w:ascii="Arial" w:hAnsi="Arial" w:cs="Arial"/>
          <w:sz w:val="20"/>
          <w:szCs w:val="20"/>
        </w:rPr>
      </w:pPr>
      <w:r w:rsidRPr="00301E55">
        <w:rPr>
          <w:rFonts w:ascii="Arial" w:hAnsi="Arial" w:cs="Arial"/>
          <w:sz w:val="20"/>
          <w:szCs w:val="20"/>
        </w:rPr>
        <w:t>Io</w:t>
      </w:r>
      <w:r w:rsidRPr="00301E55">
        <w:rPr>
          <w:rFonts w:ascii="Arial" w:hAnsi="Arial" w:cs="Arial"/>
          <w:sz w:val="20"/>
          <w:szCs w:val="20"/>
        </w:rPr>
        <w:tab/>
      </w:r>
      <w:r w:rsidRPr="00301E55">
        <w:rPr>
          <w:rFonts w:ascii="Arial" w:hAnsi="Arial" w:cs="Arial"/>
          <w:sz w:val="20"/>
          <w:szCs w:val="20"/>
        </w:rPr>
        <w:tab/>
        <w:t>Indice de référence* du mois anniversaire de notification du marché de l’année N-1</w:t>
      </w:r>
    </w:p>
    <w:p w14:paraId="182EF366" w14:textId="079AAB2D" w:rsidR="00EB2A7E" w:rsidRPr="005735EE" w:rsidRDefault="00EB2A7E" w:rsidP="00EB2A7E">
      <w:pPr>
        <w:tabs>
          <w:tab w:val="left" w:pos="709"/>
          <w:tab w:val="left" w:pos="1134"/>
        </w:tabs>
        <w:spacing w:before="120" w:after="120"/>
        <w:rPr>
          <w:rFonts w:ascii="Arial" w:hAnsi="Arial" w:cs="Arial"/>
          <w:sz w:val="20"/>
          <w:szCs w:val="20"/>
        </w:rPr>
      </w:pPr>
      <w:r w:rsidRPr="00301E55">
        <w:rPr>
          <w:rFonts w:ascii="Arial" w:hAnsi="Arial" w:cs="Arial"/>
          <w:sz w:val="20"/>
          <w:szCs w:val="20"/>
        </w:rPr>
        <w:t>*L’indice de référence pour le marché est :</w:t>
      </w:r>
    </w:p>
    <w:p w14:paraId="5C3C4C73" w14:textId="78C55A65" w:rsidR="00EB2A7E" w:rsidRPr="00301E55" w:rsidRDefault="00EB2A7E" w:rsidP="00EB2A7E">
      <w:pPr>
        <w:tabs>
          <w:tab w:val="left" w:pos="709"/>
          <w:tab w:val="left" w:pos="1134"/>
        </w:tabs>
        <w:spacing w:before="120" w:after="120"/>
        <w:rPr>
          <w:rFonts w:ascii="Arial" w:hAnsi="Arial" w:cs="Arial"/>
          <w:sz w:val="20"/>
          <w:szCs w:val="20"/>
        </w:rPr>
      </w:pPr>
      <w:r w:rsidRPr="00301E55">
        <w:rPr>
          <w:rFonts w:ascii="Arial" w:hAnsi="Arial" w:cs="Arial"/>
          <w:sz w:val="20"/>
          <w:szCs w:val="20"/>
        </w:rPr>
        <w:t>- l’indice mensuel du coût horaire du travail révisé tous salariés (ICHT</w:t>
      </w:r>
      <w:r w:rsidR="005206E0">
        <w:rPr>
          <w:rFonts w:ascii="Arial" w:hAnsi="Arial" w:cs="Arial"/>
          <w:sz w:val="20"/>
          <w:szCs w:val="20"/>
        </w:rPr>
        <w:t>-IME</w:t>
      </w:r>
      <w:r w:rsidRPr="00301E55">
        <w:rPr>
          <w:rFonts w:ascii="Arial" w:hAnsi="Arial" w:cs="Arial"/>
          <w:sz w:val="20"/>
          <w:szCs w:val="20"/>
        </w:rPr>
        <w:t>) - Salaires et charges</w:t>
      </w:r>
      <w:r w:rsidR="005206E0">
        <w:rPr>
          <w:rFonts w:ascii="Arial" w:hAnsi="Arial" w:cs="Arial"/>
          <w:sz w:val="20"/>
          <w:szCs w:val="20"/>
        </w:rPr>
        <w:t xml:space="preserve"> : </w:t>
      </w:r>
    </w:p>
    <w:p w14:paraId="0DEE7D00" w14:textId="54D72453" w:rsidR="00EB2A7E" w:rsidRPr="005735EE" w:rsidRDefault="00EB2A7E" w:rsidP="005735EE">
      <w:pPr>
        <w:spacing w:after="0"/>
        <w:rPr>
          <w:rFonts w:ascii="Arial" w:hAnsi="Arial" w:cs="Arial"/>
          <w:sz w:val="20"/>
          <w:szCs w:val="20"/>
        </w:rPr>
      </w:pPr>
      <w:r w:rsidRPr="00301E55">
        <w:rPr>
          <w:rFonts w:ascii="Arial" w:hAnsi="Arial" w:cs="Arial"/>
          <w:sz w:val="20"/>
          <w:szCs w:val="20"/>
        </w:rPr>
        <w:t xml:space="preserve">Accès : </w:t>
      </w:r>
      <w:hyperlink r:id="rId14" w:history="1">
        <w:r w:rsidR="005206E0">
          <w:rPr>
            <w:rStyle w:val="Lienhypertexte"/>
          </w:rPr>
          <w:t>Indice mensuel du coût horaire du travail révisé - Salaires et charges - Tous salariés - Industries mécaniques et électriques (NAF rév. 2 postes 25-30 32-33) - Base 100 en décembre 2008 | Insee</w:t>
        </w:r>
      </w:hyperlink>
    </w:p>
    <w:p w14:paraId="33DA3FA9" w14:textId="77777777" w:rsidR="00EB2A7E" w:rsidRPr="00301E55" w:rsidRDefault="00EB2A7E" w:rsidP="00EB2A7E">
      <w:pPr>
        <w:tabs>
          <w:tab w:val="left" w:pos="567"/>
          <w:tab w:val="left" w:pos="5529"/>
        </w:tabs>
        <w:spacing w:line="240" w:lineRule="auto"/>
        <w:jc w:val="both"/>
        <w:rPr>
          <w:rFonts w:ascii="Arial" w:hAnsi="Arial" w:cs="Arial"/>
          <w:sz w:val="20"/>
          <w:szCs w:val="20"/>
        </w:rPr>
      </w:pPr>
      <w:r w:rsidRPr="00301E55">
        <w:rPr>
          <w:rFonts w:ascii="Arial" w:hAnsi="Arial" w:cs="Arial"/>
          <w:sz w:val="20"/>
          <w:szCs w:val="20"/>
        </w:rPr>
        <w:t xml:space="preserve">La demande </w:t>
      </w:r>
      <w:r w:rsidRPr="006D0A9A">
        <w:rPr>
          <w:rFonts w:ascii="Arial" w:hAnsi="Arial" w:cs="Arial"/>
          <w:sz w:val="20"/>
          <w:szCs w:val="20"/>
        </w:rPr>
        <w:t>de révision est adressée par la Partie la plus diligente à l’autre Partie, par tout moyen permettant de conférer date certaine à sa transmission, au plus tard deux (2) mois avant le terme de la période considérée. A défaut d’intervenir dans ce délai ou dans cette forme, la demande</w:t>
      </w:r>
      <w:r w:rsidRPr="00301E55">
        <w:rPr>
          <w:rFonts w:ascii="Arial" w:hAnsi="Arial" w:cs="Arial"/>
          <w:sz w:val="20"/>
          <w:szCs w:val="20"/>
        </w:rPr>
        <w:t xml:space="preserve"> de révision peut être refusée par l’autre Partie.</w:t>
      </w:r>
    </w:p>
    <w:p w14:paraId="56C911F5" w14:textId="77777777"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En cas d’accord, les prix révisés sont applicables</w:t>
      </w:r>
      <w:r>
        <w:rPr>
          <w:rFonts w:ascii="Arial" w:hAnsi="Arial" w:cs="Arial"/>
          <w:sz w:val="20"/>
          <w:szCs w:val="20"/>
        </w:rPr>
        <w:t xml:space="preserve"> pour la période suivante</w:t>
      </w:r>
      <w:r w:rsidRPr="00301E55">
        <w:rPr>
          <w:rFonts w:ascii="Arial" w:hAnsi="Arial" w:cs="Arial"/>
          <w:sz w:val="20"/>
          <w:szCs w:val="20"/>
        </w:rPr>
        <w:t>. La nouvelle annexe financière se substitue à la précédente sans qu’il soit nécessaire de conclure un avenant.</w:t>
      </w:r>
    </w:p>
    <w:p w14:paraId="7AC2BC7E" w14:textId="77777777"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le cas où un indice ne serait plus publié, le nouvel indice de substitution préconisé par l’organisme qui l’établit sera de plein droit applicable.</w:t>
      </w:r>
    </w:p>
    <w:p w14:paraId="1BC61B79" w14:textId="77777777"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l’hypothèse où aucun indice de substitution ne serait préconisé, la substitution d’indice es</w:t>
      </w:r>
      <w:r>
        <w:rPr>
          <w:rFonts w:ascii="Arial" w:hAnsi="Arial" w:cs="Arial"/>
          <w:sz w:val="20"/>
          <w:szCs w:val="20"/>
        </w:rPr>
        <w:t>t effectuée par voie d’avenant.</w:t>
      </w:r>
    </w:p>
    <w:p w14:paraId="23640F67" w14:textId="77777777" w:rsidR="00EB2A7E" w:rsidRPr="00750929" w:rsidRDefault="00EB2A7E" w:rsidP="00EB2A7E">
      <w:pPr>
        <w:pStyle w:val="Titre2"/>
      </w:pPr>
      <w:bookmarkStart w:id="108" w:name="_Toc221873327"/>
      <w:r w:rsidRPr="00301E55">
        <w:t>Clause butoir</w:t>
      </w:r>
      <w:bookmarkEnd w:id="108"/>
    </w:p>
    <w:p w14:paraId="1E503C13" w14:textId="7DC7A0A9" w:rsidR="00EB2A7E" w:rsidRPr="0088215F" w:rsidRDefault="00EB2A7E" w:rsidP="00EB2A7E">
      <w:pPr>
        <w:pStyle w:val="RedTxt"/>
        <w:keepLines w:val="0"/>
        <w:jc w:val="both"/>
        <w:rPr>
          <w:sz w:val="20"/>
          <w:szCs w:val="20"/>
        </w:rPr>
      </w:pPr>
      <w:r w:rsidRPr="00301E55">
        <w:rPr>
          <w:rFonts w:eastAsiaTheme="minorHAnsi"/>
          <w:sz w:val="20"/>
          <w:szCs w:val="20"/>
          <w:lang w:eastAsia="en-US"/>
        </w:rPr>
        <w:t xml:space="preserve">La révision des prix du </w:t>
      </w:r>
      <w:r>
        <w:rPr>
          <w:rFonts w:eastAsiaTheme="minorHAnsi"/>
          <w:sz w:val="20"/>
          <w:szCs w:val="20"/>
          <w:lang w:eastAsia="en-US"/>
        </w:rPr>
        <w:t>marché</w:t>
      </w:r>
      <w:r w:rsidRPr="00301E55">
        <w:rPr>
          <w:rFonts w:eastAsiaTheme="minorHAnsi"/>
          <w:sz w:val="20"/>
          <w:szCs w:val="20"/>
          <w:lang w:eastAsia="en-US"/>
        </w:rPr>
        <w:t xml:space="preserve"> ne pourra toutefois conduire à une augmentation des prix supérieure à </w:t>
      </w:r>
      <w:r w:rsidR="00205B17">
        <w:rPr>
          <w:rFonts w:eastAsiaTheme="minorHAnsi"/>
          <w:sz w:val="20"/>
          <w:szCs w:val="20"/>
          <w:lang w:eastAsia="en-US"/>
        </w:rPr>
        <w:t>2</w:t>
      </w:r>
      <w:r w:rsidRPr="00301E55">
        <w:rPr>
          <w:rFonts w:eastAsiaTheme="minorHAnsi"/>
          <w:sz w:val="20"/>
          <w:szCs w:val="20"/>
          <w:lang w:eastAsia="en-US"/>
        </w:rPr>
        <w:t xml:space="preserve">% par an. Pour les </w:t>
      </w:r>
      <w:r>
        <w:rPr>
          <w:rFonts w:eastAsiaTheme="minorHAnsi"/>
          <w:sz w:val="20"/>
          <w:szCs w:val="20"/>
          <w:lang w:eastAsia="en-US"/>
        </w:rPr>
        <w:t>marchés traités</w:t>
      </w:r>
      <w:r w:rsidRPr="00301E55">
        <w:rPr>
          <w:rFonts w:eastAsiaTheme="minorHAnsi"/>
          <w:sz w:val="20"/>
          <w:szCs w:val="20"/>
          <w:lang w:eastAsia="en-US"/>
        </w:rPr>
        <w:t xml:space="preserve"> à prix unitaires, </w:t>
      </w:r>
      <w:r w:rsidRPr="009E090D">
        <w:rPr>
          <w:rFonts w:eastAsiaTheme="minorHAnsi"/>
          <w:sz w:val="20"/>
          <w:szCs w:val="20"/>
          <w:lang w:eastAsia="en-US"/>
        </w:rPr>
        <w:t>ce pourcentage s’entend pour chaque ligne du bordereau de prix.</w:t>
      </w:r>
    </w:p>
    <w:p w14:paraId="071D7022" w14:textId="0449CEF0" w:rsidR="00EB2A7E" w:rsidRPr="00301E55" w:rsidRDefault="00EB2A7E" w:rsidP="00EB2A7E">
      <w:pPr>
        <w:pStyle w:val="Titre2"/>
      </w:pPr>
      <w:bookmarkStart w:id="109" w:name="_Toc469492596"/>
      <w:bookmarkStart w:id="110" w:name="_Ref476834611"/>
      <w:bookmarkStart w:id="111" w:name="_Ref476834628"/>
      <w:bookmarkStart w:id="112" w:name="_Toc221873328"/>
      <w:r w:rsidRPr="00301E55">
        <w:t>Clause de prix promotionnel</w:t>
      </w:r>
      <w:bookmarkEnd w:id="109"/>
      <w:bookmarkEnd w:id="110"/>
      <w:bookmarkEnd w:id="111"/>
      <w:r w:rsidR="00E76181">
        <w:t>s</w:t>
      </w:r>
      <w:bookmarkEnd w:id="112"/>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77777777" w:rsidR="00EB2A7E" w:rsidRPr="00301E55" w:rsidRDefault="00EB2A7E" w:rsidP="00205B17">
      <w:pPr>
        <w:pStyle w:val="Paragraphedeliste"/>
        <w:numPr>
          <w:ilvl w:val="0"/>
          <w:numId w:val="8"/>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durée</w:t>
      </w:r>
      <w:proofErr w:type="gramEnd"/>
      <w:r w:rsidRPr="00301E55">
        <w:rPr>
          <w:rFonts w:ascii="Arial" w:hAnsi="Arial" w:cs="Arial"/>
          <w:sz w:val="20"/>
          <w:szCs w:val="20"/>
        </w:rPr>
        <w:t xml:space="preserve"> de validité de la promotion (début et fin),</w:t>
      </w:r>
    </w:p>
    <w:p w14:paraId="47A32CF0" w14:textId="77777777" w:rsidR="00EB2A7E" w:rsidRPr="00301E55" w:rsidRDefault="00EB2A7E" w:rsidP="00205B17">
      <w:pPr>
        <w:pStyle w:val="Paragraphedeliste"/>
        <w:numPr>
          <w:ilvl w:val="0"/>
          <w:numId w:val="8"/>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désignation</w:t>
      </w:r>
      <w:proofErr w:type="gramEnd"/>
      <w:r w:rsidRPr="00301E55">
        <w:rPr>
          <w:rFonts w:ascii="Arial" w:hAnsi="Arial" w:cs="Arial"/>
          <w:sz w:val="20"/>
          <w:szCs w:val="20"/>
        </w:rPr>
        <w:t xml:space="preserve"> des produits concernés.</w:t>
      </w:r>
    </w:p>
    <w:p w14:paraId="59FFBC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3FCDB262" w14:textId="12D5362C" w:rsidR="00EB2A7E" w:rsidRDefault="00EB2A7E" w:rsidP="00205B17">
      <w:pPr>
        <w:pStyle w:val="Titre3"/>
        <w:numPr>
          <w:ilvl w:val="2"/>
          <w:numId w:val="31"/>
        </w:numPr>
      </w:pPr>
      <w:bookmarkStart w:id="113" w:name="_Toc221873329"/>
      <w:r w:rsidRPr="00814050">
        <w:t>Remises complémentaires</w:t>
      </w:r>
      <w:bookmarkEnd w:id="113"/>
    </w:p>
    <w:p w14:paraId="4AFB0345" w14:textId="176CFEAF" w:rsidR="00EB2A7E" w:rsidRPr="00301E55"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D'autres remises complémentaires</w:t>
      </w:r>
      <w:r>
        <w:rPr>
          <w:rFonts w:ascii="Arial" w:hAnsi="Arial" w:cs="Arial"/>
          <w:sz w:val="20"/>
          <w:szCs w:val="20"/>
        </w:rPr>
        <w:t xml:space="preserve"> peuvent être proposées par le T</w:t>
      </w:r>
      <w:r w:rsidRPr="00B403CC">
        <w:rPr>
          <w:rFonts w:ascii="Arial" w:hAnsi="Arial" w:cs="Arial"/>
          <w:sz w:val="20"/>
          <w:szCs w:val="20"/>
        </w:rPr>
        <w:t>itulaire, elles sont alors renseignées dans le bordereau de prix. Ces remises peuvent être récupérées par avoirs sur factures ou, à défaut, par émission d'un titre de recet</w:t>
      </w:r>
      <w:r>
        <w:rPr>
          <w:rFonts w:ascii="Arial" w:hAnsi="Arial" w:cs="Arial"/>
          <w:sz w:val="20"/>
          <w:szCs w:val="20"/>
        </w:rPr>
        <w:t>tes. Il pourra être demandé au T</w:t>
      </w:r>
      <w:r w:rsidRPr="00B403CC">
        <w:rPr>
          <w:rFonts w:ascii="Arial" w:hAnsi="Arial" w:cs="Arial"/>
          <w:sz w:val="20"/>
          <w:szCs w:val="20"/>
        </w:rPr>
        <w:t>itulaire de produire un état récapitulatif des commandes pouvant donnant lieu au déclenchement d'une remise pour la période considérée</w:t>
      </w:r>
    </w:p>
    <w:p w14:paraId="4F357BB5" w14:textId="77777777" w:rsidR="00EB2A7E" w:rsidRPr="00301E55" w:rsidRDefault="00EB2A7E" w:rsidP="00EB2A7E">
      <w:pPr>
        <w:pStyle w:val="Titre1"/>
      </w:pPr>
      <w:bookmarkStart w:id="114" w:name="_Toc221873330"/>
      <w:r w:rsidRPr="00301E55">
        <w:lastRenderedPageBreak/>
        <w:t>Clauses de financement et de sûreté</w:t>
      </w:r>
      <w:bookmarkEnd w:id="114"/>
    </w:p>
    <w:p w14:paraId="57802C7B" w14:textId="35A5692C" w:rsidR="00EB2A7E" w:rsidRPr="00301E55" w:rsidRDefault="00EB2A7E" w:rsidP="00244CCA">
      <w:pPr>
        <w:spacing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6B37554E" w14:textId="77777777" w:rsidR="00EB2A7E" w:rsidRPr="00301E55" w:rsidRDefault="00EB2A7E" w:rsidP="00EB2A7E">
      <w:pPr>
        <w:pStyle w:val="Titre1"/>
      </w:pPr>
      <w:bookmarkStart w:id="115" w:name="_Toc221873331"/>
      <w:r w:rsidRPr="00301E55">
        <w:t>Modalités de règlement du marché</w:t>
      </w:r>
      <w:bookmarkEnd w:id="115"/>
    </w:p>
    <w:p w14:paraId="44D07D62" w14:textId="77777777" w:rsidR="00EB2A7E" w:rsidRPr="00301E55" w:rsidRDefault="00EB2A7E" w:rsidP="00EB2A7E">
      <w:pPr>
        <w:pStyle w:val="Titre2"/>
      </w:pPr>
      <w:bookmarkStart w:id="116" w:name="_Ref465873394"/>
      <w:bookmarkStart w:id="117" w:name="_Toc469492599"/>
      <w:bookmarkStart w:id="118" w:name="_Toc221873332"/>
      <w:r w:rsidRPr="00301E55">
        <w:t>Mode de règlement</w:t>
      </w:r>
      <w:bookmarkEnd w:id="116"/>
      <w:bookmarkEnd w:id="117"/>
      <w:bookmarkEnd w:id="118"/>
    </w:p>
    <w:p w14:paraId="7B7E9E71" w14:textId="5D840ACB"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439144C5" w14:textId="77777777" w:rsidR="00EB2A7E" w:rsidRPr="00301E55" w:rsidRDefault="00EB2A7E" w:rsidP="00EB2A7E">
      <w:pPr>
        <w:pStyle w:val="Titre2"/>
      </w:pPr>
      <w:bookmarkStart w:id="119" w:name="_Toc469492600"/>
      <w:bookmarkStart w:id="120" w:name="_Toc221873333"/>
      <w:r w:rsidRPr="00301E55">
        <w:t>Avance</w:t>
      </w:r>
      <w:bookmarkEnd w:id="119"/>
      <w:bookmarkEnd w:id="120"/>
    </w:p>
    <w:p w14:paraId="57AFC0C8"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Conformément aux dispositions de l’article R.2191-3 du code de la commande publique, une avance est accordée au Titulaire du marché lorsque le montant initial de ce marché ou de la tranche affermie est supérieur à 50.000 euros HT et d’une durée d’exécution supérieure à deux mois.</w:t>
      </w:r>
    </w:p>
    <w:p w14:paraId="0C83ABE6" w14:textId="77777777" w:rsidR="00BF29EC" w:rsidRPr="00246F1F" w:rsidRDefault="00BF29EC" w:rsidP="00BF29EC">
      <w:pPr>
        <w:tabs>
          <w:tab w:val="left" w:pos="709"/>
        </w:tabs>
        <w:spacing w:after="120" w:line="240" w:lineRule="auto"/>
        <w:rPr>
          <w:rFonts w:cs="Arial"/>
          <w:b/>
          <w:color w:val="FF0000"/>
          <w:szCs w:val="20"/>
        </w:rPr>
      </w:pPr>
      <w:r>
        <w:rPr>
          <w:rFonts w:cs="Arial"/>
          <w:b/>
          <w:color w:val="FF0000"/>
          <w:szCs w:val="20"/>
        </w:rPr>
        <w:t xml:space="preserve">POUR LA PARTIE FORFAITAIRE : </w:t>
      </w:r>
    </w:p>
    <w:p w14:paraId="326657F8"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Le montant de cette avance est égal à 5% du montant initial T.T.C. du marché ou de la tranche affermie si la durée du marché est inférieure ou égale à douze (12) mois.</w:t>
      </w:r>
    </w:p>
    <w:p w14:paraId="1B498E87"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Si la durée du marché est supérieure à douze (12) mois, le montant de l’avance est égal à : (montant initial du marché ou de la tranche affermie T.T.C. x 12 mois / durée du marché en mois) x 5 %</w:t>
      </w:r>
    </w:p>
    <w:p w14:paraId="6FED84D1" w14:textId="77777777" w:rsidR="00BF29EC" w:rsidRPr="000A0082" w:rsidRDefault="00BF29EC" w:rsidP="00BF29EC">
      <w:pPr>
        <w:tabs>
          <w:tab w:val="left" w:pos="709"/>
        </w:tabs>
        <w:spacing w:after="120" w:line="240" w:lineRule="auto"/>
        <w:rPr>
          <w:rFonts w:cs="Arial"/>
          <w:color w:val="FF0000"/>
          <w:szCs w:val="20"/>
        </w:rPr>
      </w:pPr>
      <w:r>
        <w:rPr>
          <w:rFonts w:cs="Arial"/>
          <w:b/>
          <w:color w:val="FF0000"/>
          <w:szCs w:val="20"/>
        </w:rPr>
        <w:t xml:space="preserve">POUR LA PARTIE A </w:t>
      </w:r>
      <w:r w:rsidRPr="0063546D">
        <w:rPr>
          <w:rFonts w:cs="Arial"/>
          <w:b/>
          <w:color w:val="FF0000"/>
          <w:szCs w:val="20"/>
        </w:rPr>
        <w:t>BONS DE COMMANDE</w:t>
      </w:r>
      <w:r>
        <w:rPr>
          <w:rFonts w:cs="Arial"/>
          <w:b/>
          <w:color w:val="FF0000"/>
          <w:szCs w:val="20"/>
        </w:rPr>
        <w:t> :</w:t>
      </w:r>
    </w:p>
    <w:p w14:paraId="060D337A"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L’avance sera accordée pour chaque bon de commande d’un montant supérieur à 50.000 euros HT et d’une durée d’exécution supérieure à deux mois.</w:t>
      </w:r>
    </w:p>
    <w:p w14:paraId="437C7203"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Si la durée d’exécution du bon de commande est inférieure à douze (12) mois, le montant de l’avance est égal à 5% du montant T.T.C. du bon de commande.</w:t>
      </w:r>
    </w:p>
    <w:p w14:paraId="182EBAC1"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 xml:space="preserve">Si la durée d’exécution du bon de commande est supérieure à douze (12) mois, le montant de l’avance est égal à : (montant bon de commande T.T.C. x 12 mois / durée du marché en mois) x 5 % </w:t>
      </w:r>
    </w:p>
    <w:p w14:paraId="53BF3389"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L’avance sera payée dans un délai maximum de 50 jours à partir de la date de notification du marché, de l’affermissement de la tranche ou du bon de commande.</w:t>
      </w:r>
    </w:p>
    <w:p w14:paraId="6928FC2A"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L’avance n’est ni actualisable, ni révisable.</w:t>
      </w:r>
    </w:p>
    <w:p w14:paraId="645EB896"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Le remboursement de l’avance, effectué par précompte sur les sommes dues ultérieurement au Titulaire, commence lorsque le montant des prestations exécutées au titre du marché, atteint ou dépasse 65 % du montant du marché. Le remboursement doit être terminé lorsque ce pourcentage atteint 80 % du montant initial.</w:t>
      </w:r>
    </w:p>
    <w:p w14:paraId="20DC50D3"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L’avance faisant l’objet d’un paiement unique, celle-ci sera récupérée en une seule fois.</w:t>
      </w:r>
    </w:p>
    <w:p w14:paraId="3F156B92"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Toutefois, le Titulaire peut refuser le versement de l’avance ; dans ce cas, le candidat le précisera dans l’acte d’engagement.</w:t>
      </w:r>
    </w:p>
    <w:p w14:paraId="33CC8D5E"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Dans le cas d’une reconduction, la même procédure sera adoptée pour le versement de l’avance.</w:t>
      </w:r>
    </w:p>
    <w:p w14:paraId="49581402" w14:textId="77777777" w:rsidR="00BF29EC" w:rsidRPr="00BF29EC" w:rsidRDefault="00BF29EC" w:rsidP="00BF29EC">
      <w:pPr>
        <w:tabs>
          <w:tab w:val="left" w:pos="709"/>
        </w:tabs>
        <w:spacing w:after="120" w:line="240" w:lineRule="auto"/>
        <w:rPr>
          <w:rFonts w:ascii="Arial" w:hAnsi="Arial" w:cs="Arial"/>
          <w:sz w:val="20"/>
          <w:szCs w:val="20"/>
        </w:rPr>
      </w:pPr>
      <w:r w:rsidRPr="00BF29EC">
        <w:rPr>
          <w:rFonts w:ascii="Arial" w:hAnsi="Arial" w:cs="Arial"/>
          <w:sz w:val="20"/>
          <w:szCs w:val="20"/>
        </w:rPr>
        <w:t>Il ne sera pas accordé d’avance supplémentaire à celle décrite ci-dessus.</w:t>
      </w:r>
    </w:p>
    <w:p w14:paraId="3E68DDE4" w14:textId="77777777" w:rsidR="00EB2A7E" w:rsidRPr="00301E55" w:rsidRDefault="00EB2A7E" w:rsidP="00EB2A7E">
      <w:pPr>
        <w:pStyle w:val="Titre2"/>
      </w:pPr>
      <w:bookmarkStart w:id="121" w:name="_Toc221873334"/>
      <w:r w:rsidRPr="00301E55">
        <w:t>Cession ou nantissement de créances</w:t>
      </w:r>
      <w:bookmarkEnd w:id="121"/>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77777777" w:rsidR="00EB2A7E" w:rsidRPr="00301E55" w:rsidRDefault="00EB2A7E" w:rsidP="00205B17">
      <w:pPr>
        <w:pStyle w:val="Paragraphedeliste"/>
        <w:numPr>
          <w:ilvl w:val="0"/>
          <w:numId w:val="1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une copie de l’original du </w:t>
      </w:r>
      <w:r>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Pr>
          <w:rFonts w:ascii="Arial" w:hAnsi="Arial" w:cs="Arial"/>
          <w:sz w:val="20"/>
          <w:szCs w:val="20"/>
        </w:rPr>
        <w:t>marché</w:t>
      </w:r>
      <w:r w:rsidRPr="00301E55">
        <w:rPr>
          <w:rFonts w:ascii="Arial" w:hAnsi="Arial" w:cs="Arial"/>
          <w:sz w:val="20"/>
          <w:szCs w:val="20"/>
        </w:rPr>
        <w:t>,</w:t>
      </w:r>
    </w:p>
    <w:p w14:paraId="2600CE3F" w14:textId="38C47959" w:rsidR="00EB2A7E" w:rsidRPr="00BF29EC" w:rsidRDefault="00EB2A7E" w:rsidP="00205B17">
      <w:pPr>
        <w:pStyle w:val="Paragraphedeliste"/>
        <w:numPr>
          <w:ilvl w:val="0"/>
          <w:numId w:val="1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 certificat de cessibilité conforme à un modèle défini par l’arrêté du 28 </w:t>
      </w:r>
      <w:r>
        <w:rPr>
          <w:rFonts w:ascii="Arial" w:hAnsi="Arial" w:cs="Arial"/>
          <w:sz w:val="20"/>
          <w:szCs w:val="20"/>
        </w:rPr>
        <w:t>juillet 2020</w:t>
      </w:r>
      <w:r w:rsidRPr="00301E55">
        <w:rPr>
          <w:rFonts w:ascii="Arial" w:hAnsi="Arial" w:cs="Arial"/>
          <w:sz w:val="20"/>
          <w:szCs w:val="20"/>
        </w:rPr>
        <w:t xml:space="preserve"> relatif au certificat de cessibilité des créances issues des </w:t>
      </w:r>
      <w:r>
        <w:rPr>
          <w:rFonts w:ascii="Arial" w:hAnsi="Arial" w:cs="Arial"/>
          <w:sz w:val="20"/>
          <w:szCs w:val="20"/>
        </w:rPr>
        <w:t>marchés</w:t>
      </w:r>
      <w:r w:rsidRPr="00301E55">
        <w:rPr>
          <w:rFonts w:ascii="Arial" w:hAnsi="Arial" w:cs="Arial"/>
          <w:sz w:val="20"/>
          <w:szCs w:val="20"/>
        </w:rPr>
        <w:t>.</w:t>
      </w: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Dans le cadre des marchés à bons de commande, le Titulaire précise s’il souhaite obtenir :</w:t>
      </w:r>
    </w:p>
    <w:p w14:paraId="5F493005" w14:textId="77777777" w:rsidR="00EB2A7E" w:rsidRPr="00301E55" w:rsidRDefault="00EB2A7E" w:rsidP="00205B17">
      <w:pPr>
        <w:pStyle w:val="Paragraphedeliste"/>
        <w:numPr>
          <w:ilvl w:val="0"/>
          <w:numId w:val="18"/>
        </w:numPr>
        <w:tabs>
          <w:tab w:val="left" w:pos="709"/>
        </w:tabs>
        <w:spacing w:after="6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unique du </w:t>
      </w:r>
      <w:r>
        <w:rPr>
          <w:rFonts w:ascii="Arial" w:hAnsi="Arial" w:cs="Arial"/>
          <w:sz w:val="20"/>
          <w:szCs w:val="20"/>
        </w:rPr>
        <w:t>marché.</w:t>
      </w:r>
    </w:p>
    <w:p w14:paraId="15C41EF0" w14:textId="77777777" w:rsidR="00EB2A7E" w:rsidRPr="00DC39D6" w:rsidRDefault="00EB2A7E" w:rsidP="00205B17">
      <w:pPr>
        <w:pStyle w:val="Paragraphedeliste"/>
        <w:numPr>
          <w:ilvl w:val="0"/>
          <w:numId w:val="18"/>
        </w:numPr>
        <w:tabs>
          <w:tab w:val="left" w:pos="709"/>
        </w:tabs>
        <w:spacing w:after="120" w:line="240" w:lineRule="auto"/>
        <w:jc w:val="both"/>
        <w:rPr>
          <w:rFonts w:ascii="Arial" w:hAnsi="Arial" w:cs="Arial"/>
          <w:b/>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w:t>
      </w:r>
      <w:r>
        <w:rPr>
          <w:rFonts w:ascii="Arial" w:hAnsi="Arial" w:cs="Arial"/>
          <w:sz w:val="20"/>
          <w:szCs w:val="20"/>
        </w:rPr>
        <w:t>ique de chaque bon de commande.</w:t>
      </w:r>
    </w:p>
    <w:p w14:paraId="68ADA577" w14:textId="4B732F3A" w:rsidR="00EB2A7E" w:rsidRPr="0063546D" w:rsidRDefault="00EB2A7E" w:rsidP="00D617EF">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68B1B5A6" w14:textId="77777777" w:rsidR="00EB2A7E" w:rsidRPr="00301E55" w:rsidRDefault="00EB2A7E" w:rsidP="00EB2A7E">
      <w:pPr>
        <w:pStyle w:val="Titre2"/>
      </w:pPr>
      <w:bookmarkStart w:id="122" w:name="_Toc469492601"/>
      <w:bookmarkStart w:id="123" w:name="_Toc221873335"/>
      <w:r w:rsidRPr="00301E55">
        <w:t>Acomptes</w:t>
      </w:r>
      <w:bookmarkEnd w:id="122"/>
      <w:r w:rsidRPr="00301E55">
        <w:t xml:space="preserve"> – paiements partiels</w:t>
      </w:r>
      <w:bookmarkEnd w:id="123"/>
    </w:p>
    <w:p w14:paraId="5DD586B5" w14:textId="7E2486C3" w:rsidR="00BF29EC" w:rsidRPr="00BF29EC" w:rsidRDefault="00BF29EC" w:rsidP="00BF29EC">
      <w:pPr>
        <w:tabs>
          <w:tab w:val="left" w:pos="709"/>
        </w:tabs>
        <w:spacing w:after="120" w:line="240" w:lineRule="auto"/>
        <w:rPr>
          <w:rFonts w:cs="Arial"/>
          <w:b/>
          <w:color w:val="FF0000"/>
          <w:szCs w:val="20"/>
        </w:rPr>
      </w:pPr>
      <w:bookmarkStart w:id="124" w:name="_Toc469492602"/>
      <w:r>
        <w:rPr>
          <w:rFonts w:cs="Arial"/>
          <w:b/>
          <w:color w:val="FF0000"/>
          <w:szCs w:val="20"/>
        </w:rPr>
        <w:t xml:space="preserve">POUR LA PARTIE </w:t>
      </w:r>
      <w:r w:rsidRPr="0063546D">
        <w:rPr>
          <w:rFonts w:cs="Arial"/>
          <w:b/>
          <w:color w:val="FF0000"/>
          <w:szCs w:val="20"/>
        </w:rPr>
        <w:t>A BONS DE COMMANDE :</w:t>
      </w:r>
    </w:p>
    <w:p w14:paraId="335EEEC9" w14:textId="4B3F7E1A"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paiement des prestations intervient après exécution complète du bon de commande.</w:t>
      </w:r>
    </w:p>
    <w:p w14:paraId="734A8520" w14:textId="647028C4" w:rsidR="000C37C1"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w:t>
      </w:r>
      <w:r>
        <w:rPr>
          <w:rFonts w:ascii="Arial" w:hAnsi="Arial" w:cs="Arial"/>
          <w:sz w:val="20"/>
          <w:szCs w:val="20"/>
        </w:rPr>
        <w:t xml:space="preserve"> mois.</w:t>
      </w:r>
    </w:p>
    <w:p w14:paraId="38039380" w14:textId="77777777" w:rsidR="00BF29EC" w:rsidRPr="0063546D" w:rsidRDefault="00BF29EC" w:rsidP="00BF29EC">
      <w:pPr>
        <w:tabs>
          <w:tab w:val="left" w:pos="709"/>
        </w:tabs>
        <w:spacing w:after="120" w:line="240" w:lineRule="auto"/>
        <w:rPr>
          <w:rFonts w:cs="Arial"/>
          <w:b/>
          <w:color w:val="FF0000"/>
          <w:szCs w:val="20"/>
        </w:rPr>
      </w:pPr>
      <w:r>
        <w:rPr>
          <w:rFonts w:cs="Arial"/>
          <w:b/>
          <w:color w:val="FF0000"/>
          <w:szCs w:val="20"/>
        </w:rPr>
        <w:t xml:space="preserve">POUR LA PARTIE FORFAITAIRE : </w:t>
      </w:r>
    </w:p>
    <w:p w14:paraId="363EA304" w14:textId="56BF8B93" w:rsidR="000C37C1" w:rsidRDefault="000C37C1" w:rsidP="00EB2A7E">
      <w:pPr>
        <w:tabs>
          <w:tab w:val="left" w:pos="709"/>
        </w:tabs>
        <w:spacing w:after="120" w:line="240" w:lineRule="auto"/>
        <w:jc w:val="both"/>
        <w:rPr>
          <w:rFonts w:ascii="Arial" w:hAnsi="Arial" w:cs="Arial"/>
          <w:sz w:val="20"/>
          <w:szCs w:val="20"/>
        </w:rPr>
      </w:pPr>
      <w:r w:rsidRPr="000C37C1">
        <w:rPr>
          <w:rFonts w:ascii="Arial" w:hAnsi="Arial" w:cs="Arial"/>
          <w:sz w:val="20"/>
          <w:szCs w:val="20"/>
        </w:rPr>
        <w:t>Le paiement des prestations dont la durée d’exécution excède un mois, intervient trimestriellement à terme échu, sous réserve de vérification du service fait. Le Titulaire peut demander soit au moment du dépôt de son offre, soit en cours d’exécution du marché, la réduction de cette périodicité à un mois.</w:t>
      </w:r>
    </w:p>
    <w:p w14:paraId="0D5A5A8D" w14:textId="5E508606" w:rsidR="000C37C1" w:rsidRDefault="000C37C1"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des acomptes est déterminé par </w:t>
      </w:r>
      <w:proofErr w:type="gramStart"/>
      <w:r w:rsidRPr="00301E55">
        <w:rPr>
          <w:rFonts w:ascii="Arial" w:hAnsi="Arial" w:cs="Arial"/>
          <w:sz w:val="20"/>
          <w:szCs w:val="20"/>
        </w:rPr>
        <w:t>la représentant</w:t>
      </w:r>
      <w:proofErr w:type="gramEnd"/>
      <w:r w:rsidRPr="00301E55">
        <w:rPr>
          <w:rFonts w:ascii="Arial" w:hAnsi="Arial" w:cs="Arial"/>
          <w:sz w:val="20"/>
          <w:szCs w:val="20"/>
        </w:rPr>
        <w:t xml:space="preserve"> du Pouvoir Adjudicateur en fonction de la production par le Titulaire d’un compte-rendu d’avancement des prestations, présentant le montant estimé de l’acompte et donnant tous les éléments de détermination de ces sommes. Le Titulaire joint, si le </w:t>
      </w:r>
      <w:r>
        <w:rPr>
          <w:rFonts w:ascii="Arial" w:hAnsi="Arial" w:cs="Arial"/>
          <w:sz w:val="20"/>
          <w:szCs w:val="20"/>
        </w:rPr>
        <w:t>marché</w:t>
      </w:r>
      <w:r w:rsidRPr="00301E55">
        <w:rPr>
          <w:rFonts w:ascii="Arial" w:hAnsi="Arial" w:cs="Arial"/>
          <w:sz w:val="20"/>
          <w:szCs w:val="20"/>
        </w:rPr>
        <w:t xml:space="preserve"> le prévoit, les pièces justificatives nécessaires pour attester le service fait. </w:t>
      </w:r>
      <w:r>
        <w:rPr>
          <w:rFonts w:ascii="Arial" w:hAnsi="Arial" w:cs="Arial"/>
          <w:sz w:val="20"/>
          <w:szCs w:val="20"/>
        </w:rPr>
        <w:t xml:space="preserve"> </w:t>
      </w:r>
    </w:p>
    <w:p w14:paraId="658FEFAE" w14:textId="77777777" w:rsidR="00EB2A7E" w:rsidRPr="00301E55" w:rsidRDefault="00EB2A7E" w:rsidP="00EB2A7E">
      <w:pPr>
        <w:pStyle w:val="Titre2"/>
      </w:pPr>
      <w:bookmarkStart w:id="125" w:name="_Ref473625209"/>
      <w:bookmarkStart w:id="126" w:name="_Toc3809183"/>
      <w:bookmarkStart w:id="127" w:name="_Toc221873336"/>
      <w:r w:rsidRPr="00301E55">
        <w:t>Paiement</w:t>
      </w:r>
      <w:bookmarkEnd w:id="125"/>
      <w:bookmarkEnd w:id="126"/>
      <w:bookmarkEnd w:id="127"/>
    </w:p>
    <w:p w14:paraId="5DEAD301" w14:textId="77777777" w:rsidR="00EB2A7E" w:rsidRPr="00301E55" w:rsidRDefault="00EB2A7E" w:rsidP="00EB2A7E">
      <w:pPr>
        <w:pStyle w:val="Titre3"/>
      </w:pPr>
      <w:bookmarkStart w:id="128" w:name="_Toc3809184"/>
      <w:bookmarkStart w:id="129" w:name="_Toc221873337"/>
      <w:bookmarkStart w:id="130" w:name="_Toc469492063"/>
      <w:bookmarkStart w:id="131" w:name="_Toc469492603"/>
      <w:r w:rsidRPr="00301E55">
        <w:t>Répartition des paiements</w:t>
      </w:r>
      <w:bookmarkEnd w:id="128"/>
      <w:bookmarkEnd w:id="129"/>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132" w:name="_Toc469492065"/>
      <w:bookmarkStart w:id="133" w:name="_Toc469492605"/>
      <w:bookmarkStart w:id="134" w:name="_Toc3809187"/>
      <w:bookmarkStart w:id="135" w:name="_Toc221873338"/>
      <w:r w:rsidRPr="00301E55">
        <w:t xml:space="preserve">Présentation des factures </w:t>
      </w:r>
      <w:bookmarkEnd w:id="132"/>
      <w:bookmarkEnd w:id="133"/>
      <w:bookmarkEnd w:id="134"/>
      <w:r>
        <w:t>électroniques</w:t>
      </w:r>
      <w:bookmarkEnd w:id="135"/>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5"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B4DE74E" w14:textId="77777777" w:rsidR="00EB2A7E" w:rsidRPr="00301E55" w:rsidRDefault="00EB2A7E" w:rsidP="00EB2A7E">
      <w:pPr>
        <w:pStyle w:val="Titre3"/>
      </w:pPr>
      <w:bookmarkStart w:id="136" w:name="_Toc3809185"/>
      <w:bookmarkStart w:id="137" w:name="_Toc221873339"/>
      <w:r w:rsidRPr="00301E55">
        <w:lastRenderedPageBreak/>
        <w:t>Mentions à faire figurer dans la facture</w:t>
      </w:r>
      <w:bookmarkEnd w:id="130"/>
      <w:bookmarkEnd w:id="131"/>
      <w:bookmarkEnd w:id="136"/>
      <w:bookmarkEnd w:id="137"/>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CCCF0ED"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E58BA78"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205B17">
      <w:pPr>
        <w:pStyle w:val="Paragraphedeliste"/>
        <w:numPr>
          <w:ilvl w:val="0"/>
          <w:numId w:val="1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47EDFC95" w14:textId="77777777" w:rsidR="00EB2A7E" w:rsidRPr="00301E55" w:rsidRDefault="00EB2A7E" w:rsidP="00EB2A7E">
      <w:pPr>
        <w:pStyle w:val="Paragraphedeliste"/>
        <w:tabs>
          <w:tab w:val="left" w:pos="709"/>
        </w:tabs>
        <w:spacing w:after="120" w:line="240" w:lineRule="auto"/>
        <w:jc w:val="both"/>
        <w:rPr>
          <w:rFonts w:ascii="Arial" w:hAnsi="Arial" w:cs="Arial"/>
          <w:sz w:val="20"/>
          <w:szCs w:val="20"/>
        </w:rPr>
      </w:pPr>
    </w:p>
    <w:p w14:paraId="011F3BAE" w14:textId="0AD2E7D5" w:rsidR="00EB2A7E" w:rsidRPr="00301E55" w:rsidRDefault="00EB2A7E" w:rsidP="00E62DFE">
      <w:pPr>
        <w:spacing w:after="120" w:line="240" w:lineRule="auto"/>
        <w:jc w:val="both"/>
        <w:rPr>
          <w:rFonts w:ascii="Arial" w:hAnsi="Arial" w:cs="Arial"/>
          <w:sz w:val="20"/>
          <w:szCs w:val="20"/>
        </w:rPr>
      </w:pPr>
      <w:bookmarkStart w:id="138" w:name="_Toc469492064"/>
      <w:bookmarkStart w:id="139" w:name="_Toc469492604"/>
      <w:r w:rsidRPr="00301E55">
        <w:rPr>
          <w:rFonts w:ascii="Arial" w:hAnsi="Arial" w:cs="Arial"/>
          <w:sz w:val="20"/>
          <w:szCs w:val="20"/>
        </w:rPr>
        <w:t>Il est établi une facture par bon de commande.</w:t>
      </w:r>
      <w:bookmarkEnd w:id="138"/>
      <w:bookmarkEnd w:id="139"/>
    </w:p>
    <w:p w14:paraId="26413C48" w14:textId="77777777" w:rsidR="00EB2A7E" w:rsidRPr="00301E55" w:rsidRDefault="00EB2A7E" w:rsidP="00EB2A7E">
      <w:pPr>
        <w:pStyle w:val="Titre3"/>
      </w:pPr>
      <w:bookmarkStart w:id="140" w:name="_Toc469492066"/>
      <w:bookmarkStart w:id="141" w:name="_Toc469492606"/>
      <w:bookmarkStart w:id="142" w:name="_Toc3809188"/>
      <w:bookmarkStart w:id="143" w:name="_Toc221873340"/>
      <w:r w:rsidRPr="00301E55">
        <w:t>Traitement des factures</w:t>
      </w:r>
      <w:bookmarkEnd w:id="140"/>
      <w:bookmarkEnd w:id="141"/>
      <w:bookmarkEnd w:id="142"/>
      <w:bookmarkEnd w:id="143"/>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E62DF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w:t>
      </w:r>
      <w:r w:rsidRPr="00E62DFE">
        <w:rPr>
          <w:rFonts w:ascii="Arial" w:hAnsi="Arial" w:cs="Arial"/>
          <w:sz w:val="20"/>
          <w:szCs w:val="20"/>
        </w:rPr>
        <w:t>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2B699608" w14:textId="77777777" w:rsidR="00EB2A7E" w:rsidRPr="00E62DFE" w:rsidRDefault="00EB2A7E" w:rsidP="00EB2A7E">
      <w:pPr>
        <w:tabs>
          <w:tab w:val="left" w:pos="709"/>
        </w:tabs>
        <w:spacing w:after="120" w:line="240" w:lineRule="auto"/>
        <w:jc w:val="both"/>
        <w:rPr>
          <w:rFonts w:ascii="Arial" w:hAnsi="Arial" w:cs="Arial"/>
          <w:sz w:val="20"/>
          <w:szCs w:val="20"/>
        </w:rPr>
      </w:pPr>
      <w:r w:rsidRPr="00E62DFE">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E62DFE" w:rsidRDefault="00EB2A7E" w:rsidP="00EB2A7E">
      <w:pPr>
        <w:tabs>
          <w:tab w:val="left" w:pos="709"/>
        </w:tabs>
        <w:spacing w:after="120" w:line="240" w:lineRule="auto"/>
        <w:jc w:val="both"/>
        <w:rPr>
          <w:rFonts w:ascii="Arial" w:hAnsi="Arial" w:cs="Arial"/>
          <w:sz w:val="20"/>
          <w:szCs w:val="20"/>
        </w:rPr>
      </w:pPr>
      <w:r w:rsidRPr="00E62DFE">
        <w:rPr>
          <w:rFonts w:ascii="Arial" w:hAnsi="Arial" w:cs="Arial"/>
          <w:sz w:val="20"/>
          <w:szCs w:val="20"/>
        </w:rPr>
        <w:t>En particulier, aucune facture ne sera réglée si elle contient des tarifs ajustés ou révisés d’office par le Titulaire, sans avoir fait l’objet d’une demande préalable acceptée par le Pouvoir Adjudicateur selon la procédure décrite à l’article consacré aux variations de prix.</w:t>
      </w:r>
    </w:p>
    <w:p w14:paraId="762F8FE5" w14:textId="77777777" w:rsidR="00EB2A7E" w:rsidRPr="00E62DFE" w:rsidRDefault="00EB2A7E" w:rsidP="00EB2A7E">
      <w:pPr>
        <w:tabs>
          <w:tab w:val="left" w:pos="709"/>
        </w:tabs>
        <w:spacing w:after="120" w:line="240" w:lineRule="auto"/>
        <w:jc w:val="both"/>
        <w:rPr>
          <w:rFonts w:ascii="Arial" w:hAnsi="Arial" w:cs="Arial"/>
          <w:sz w:val="20"/>
          <w:szCs w:val="20"/>
        </w:rPr>
      </w:pPr>
      <w:r w:rsidRPr="00E62DFE">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19B04239" w14:textId="77777777" w:rsidR="00EB2A7E" w:rsidRPr="00E62DFE" w:rsidRDefault="00EB2A7E" w:rsidP="00EB2A7E">
      <w:pPr>
        <w:tabs>
          <w:tab w:val="left" w:pos="709"/>
        </w:tabs>
        <w:spacing w:after="120" w:line="240" w:lineRule="auto"/>
        <w:jc w:val="both"/>
        <w:rPr>
          <w:rFonts w:ascii="Arial" w:hAnsi="Arial" w:cs="Arial"/>
          <w:sz w:val="20"/>
          <w:szCs w:val="20"/>
        </w:rPr>
      </w:pPr>
      <w:r w:rsidRPr="00E62DFE">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261F9217" w14:textId="5AA150DD" w:rsidR="00EB2A7E" w:rsidRPr="00301E55" w:rsidRDefault="00EB2A7E" w:rsidP="00E62DFE">
      <w:pPr>
        <w:spacing w:after="120" w:line="240" w:lineRule="auto"/>
        <w:jc w:val="both"/>
        <w:rPr>
          <w:rFonts w:ascii="Arial" w:hAnsi="Arial" w:cs="Arial"/>
          <w:sz w:val="20"/>
          <w:szCs w:val="20"/>
        </w:rPr>
      </w:pPr>
      <w:r w:rsidRPr="00E62DFE">
        <w:rPr>
          <w:rFonts w:ascii="Arial" w:hAnsi="Arial" w:cs="Arial"/>
          <w:sz w:val="20"/>
          <w:szCs w:val="20"/>
        </w:rPr>
        <w:t>Le paiement du marché s’effectue grâce aux crédits inscrits à l’Etat Prévisionnel des Recettes et des Dépenses (EPRD) de l’établissement ou de chaque établissement en cas de groupement de commandes.</w:t>
      </w:r>
    </w:p>
    <w:p w14:paraId="2434377A" w14:textId="77777777" w:rsidR="00EB2A7E" w:rsidRPr="00301E55" w:rsidRDefault="00EB2A7E" w:rsidP="00EB2A7E">
      <w:pPr>
        <w:pStyle w:val="Titre2"/>
      </w:pPr>
      <w:bookmarkStart w:id="144" w:name="_Toc469492607"/>
      <w:bookmarkStart w:id="145" w:name="_Toc221873341"/>
      <w:bookmarkEnd w:id="124"/>
      <w:r w:rsidRPr="00301E55">
        <w:lastRenderedPageBreak/>
        <w:t>Escompte</w:t>
      </w:r>
      <w:bookmarkEnd w:id="144"/>
      <w:bookmarkEnd w:id="145"/>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46" w:name="_Toc469492608"/>
      <w:bookmarkStart w:id="147" w:name="_Toc221873342"/>
      <w:r w:rsidRPr="00301E55">
        <w:t>Intérêts moratoires et indemnité forfaitaire pour frais de recouvrement</w:t>
      </w:r>
      <w:bookmarkEnd w:id="146"/>
      <w:bookmarkEnd w:id="147"/>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7A27503B" w14:textId="22644E5A"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513DE949" w14:textId="77777777" w:rsidR="00EB2A7E" w:rsidRPr="00301E55" w:rsidRDefault="00EB2A7E" w:rsidP="00EB2A7E">
      <w:pPr>
        <w:pStyle w:val="Titre1"/>
      </w:pPr>
      <w:bookmarkStart w:id="148" w:name="_Ref477365810"/>
      <w:bookmarkStart w:id="149" w:name="_Toc221873343"/>
      <w:r w:rsidRPr="00301E55">
        <w:t>Pénalités</w:t>
      </w:r>
      <w:bookmarkEnd w:id="148"/>
      <w:bookmarkEnd w:id="149"/>
    </w:p>
    <w:p w14:paraId="4F2B671E" w14:textId="77777777" w:rsidR="00EB2A7E" w:rsidRPr="00301E55" w:rsidRDefault="00EB2A7E" w:rsidP="00EB2A7E">
      <w:pPr>
        <w:pStyle w:val="Titre2"/>
      </w:pPr>
      <w:bookmarkStart w:id="150" w:name="_Toc447277052"/>
      <w:bookmarkStart w:id="151" w:name="_Toc469492611"/>
      <w:bookmarkStart w:id="152" w:name="_Toc221873344"/>
      <w:r w:rsidRPr="00301E55">
        <w:t>Généralités</w:t>
      </w:r>
      <w:bookmarkEnd w:id="150"/>
      <w:bookmarkEnd w:id="151"/>
      <w:bookmarkEnd w:id="152"/>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34DAC7B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4599EA02" w14:textId="489C6E92" w:rsidR="00EB2A7E" w:rsidRDefault="00EB2A7E" w:rsidP="00EB2A7E">
      <w:pPr>
        <w:tabs>
          <w:tab w:val="left" w:pos="709"/>
        </w:tabs>
        <w:spacing w:after="120" w:line="240" w:lineRule="auto"/>
        <w:jc w:val="both"/>
        <w:rPr>
          <w:rFonts w:ascii="Arial" w:hAnsi="Arial" w:cs="Arial"/>
          <w:sz w:val="20"/>
          <w:szCs w:val="20"/>
        </w:rPr>
      </w:pPr>
      <w:bookmarkStart w:id="153" w:name="_Toc447277053"/>
      <w:bookmarkStart w:id="154"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bookmarkEnd w:id="153"/>
      <w:bookmarkEnd w:id="154"/>
    </w:p>
    <w:p w14:paraId="6648859F" w14:textId="77777777" w:rsidR="00990B40" w:rsidRPr="00990B40" w:rsidRDefault="00990B40" w:rsidP="00990B40">
      <w:pPr>
        <w:pStyle w:val="Titre2"/>
      </w:pPr>
      <w:bookmarkStart w:id="155" w:name="_Toc199515559"/>
      <w:bookmarkStart w:id="156" w:name="_Toc221873345"/>
      <w:r w:rsidRPr="00990B40">
        <w:t>Pénalités pour mauvaise exécution des prestations</w:t>
      </w:r>
      <w:bookmarkEnd w:id="155"/>
      <w:bookmarkEnd w:id="156"/>
    </w:p>
    <w:p w14:paraId="073B1D1A" w14:textId="77777777" w:rsidR="00990B40" w:rsidRPr="00990B40" w:rsidRDefault="00990B40" w:rsidP="00990B40">
      <w:pPr>
        <w:spacing w:after="120" w:line="240" w:lineRule="auto"/>
        <w:jc w:val="both"/>
        <w:rPr>
          <w:rFonts w:ascii="Arial" w:hAnsi="Arial" w:cs="Arial"/>
          <w:sz w:val="20"/>
          <w:szCs w:val="20"/>
        </w:rPr>
      </w:pPr>
      <w:r w:rsidRPr="00990B40">
        <w:rPr>
          <w:rFonts w:ascii="Arial" w:hAnsi="Arial" w:cs="Arial"/>
          <w:sz w:val="20"/>
          <w:szCs w:val="20"/>
        </w:rPr>
        <w:t>En dehors des cas prévus à l’article 9, 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01D816FC" w14:textId="77777777" w:rsidR="00990B40" w:rsidRPr="00990B40" w:rsidRDefault="00990B40" w:rsidP="00990B40">
      <w:pPr>
        <w:spacing w:after="120" w:line="240" w:lineRule="auto"/>
        <w:jc w:val="both"/>
        <w:rPr>
          <w:rFonts w:ascii="Arial" w:hAnsi="Arial" w:cs="Arial"/>
          <w:sz w:val="20"/>
          <w:szCs w:val="20"/>
        </w:rPr>
      </w:pPr>
      <w:r w:rsidRPr="00990B40">
        <w:rPr>
          <w:rFonts w:ascii="Arial" w:hAnsi="Arial" w:cs="Arial"/>
          <w:sz w:val="20"/>
          <w:szCs w:val="20"/>
        </w:rPr>
        <w:t xml:space="preserve">En dehors des cas prévus à l’article 9, en cas de litiges d’ordre administratif récurrents lors de l’exécution du marché, constatés à trois reprises, (non-conformité des factures, changements de référence sans accord préalable du Pouvoir </w:t>
      </w:r>
      <w:proofErr w:type="gramStart"/>
      <w:r w:rsidRPr="00990B40">
        <w:rPr>
          <w:rFonts w:ascii="Arial" w:hAnsi="Arial" w:cs="Arial"/>
          <w:sz w:val="20"/>
          <w:szCs w:val="20"/>
        </w:rPr>
        <w:t>Adjudicateur,...</w:t>
      </w:r>
      <w:proofErr w:type="gramEnd"/>
      <w:r w:rsidRPr="00990B40">
        <w:rPr>
          <w:rFonts w:ascii="Arial" w:hAnsi="Arial" w:cs="Arial"/>
          <w:sz w:val="20"/>
          <w:szCs w:val="20"/>
        </w:rPr>
        <w:t>), une pénalité forfaitaire de 100 € par constat pourra être appliquée par le Pouvoir Adjudicateur.</w:t>
      </w:r>
    </w:p>
    <w:p w14:paraId="59F67F49" w14:textId="77777777" w:rsidR="00990B40" w:rsidRPr="00990B40" w:rsidRDefault="00990B40" w:rsidP="00990B40">
      <w:pPr>
        <w:pStyle w:val="Titre2"/>
      </w:pPr>
      <w:bookmarkStart w:id="157" w:name="_Toc199515560"/>
      <w:bookmarkStart w:id="158" w:name="_Toc221873346"/>
      <w:r w:rsidRPr="00990B40">
        <w:t>Pénalités pour retard dans la fourniture de documents</w:t>
      </w:r>
      <w:bookmarkEnd w:id="157"/>
      <w:bookmarkEnd w:id="158"/>
    </w:p>
    <w:p w14:paraId="607E0722" w14:textId="77777777" w:rsidR="00990B40" w:rsidRPr="00990B40" w:rsidRDefault="00990B40" w:rsidP="00990B40">
      <w:pPr>
        <w:spacing w:after="120" w:line="240" w:lineRule="auto"/>
        <w:jc w:val="both"/>
        <w:rPr>
          <w:rFonts w:ascii="Arial" w:hAnsi="Arial" w:cs="Arial"/>
          <w:sz w:val="20"/>
          <w:szCs w:val="20"/>
        </w:rPr>
      </w:pPr>
      <w:r w:rsidRPr="00990B40">
        <w:rPr>
          <w:rFonts w:ascii="Arial" w:hAnsi="Arial" w:cs="Arial"/>
          <w:sz w:val="20"/>
          <w:szCs w:val="20"/>
        </w:rPr>
        <w:t xml:space="preserve">En dehors des cas prévus à l’article 9, le Titulaire encourt une pénalité forfaitaire de 100 € par jour calendaire de retard dans la fourniture de tous types de document qui lui serait réclamé en application du présent marché. Cette pénalité concerne également les livrables mentionnés à l’article 9 du présent CCAP. </w:t>
      </w:r>
    </w:p>
    <w:p w14:paraId="5DE49E9B" w14:textId="77777777" w:rsidR="00990B40" w:rsidRPr="00990B40" w:rsidRDefault="00990B40" w:rsidP="00990B40">
      <w:pPr>
        <w:pStyle w:val="Titre2"/>
      </w:pPr>
      <w:bookmarkStart w:id="159" w:name="_Toc470683969"/>
      <w:bookmarkStart w:id="160" w:name="_Toc199515561"/>
      <w:bookmarkStart w:id="161" w:name="_Toc221873347"/>
      <w:r w:rsidRPr="00990B40">
        <w:lastRenderedPageBreak/>
        <w:t>Pénalités pour manquement aux obligations de confidentialité</w:t>
      </w:r>
      <w:bookmarkEnd w:id="159"/>
      <w:bookmarkEnd w:id="160"/>
      <w:bookmarkEnd w:id="161"/>
    </w:p>
    <w:p w14:paraId="344ABB5E" w14:textId="01590D55" w:rsidR="00990B40" w:rsidRDefault="00990B40" w:rsidP="00990B40">
      <w:pPr>
        <w:spacing w:after="120" w:line="240" w:lineRule="auto"/>
        <w:jc w:val="both"/>
        <w:rPr>
          <w:rFonts w:ascii="Arial" w:hAnsi="Arial" w:cs="Arial"/>
          <w:sz w:val="20"/>
          <w:szCs w:val="20"/>
        </w:rPr>
      </w:pPr>
      <w:r w:rsidRPr="00990B40">
        <w:rPr>
          <w:rFonts w:ascii="Arial" w:hAnsi="Arial" w:cs="Arial"/>
          <w:sz w:val="20"/>
          <w:szCs w:val="20"/>
        </w:rPr>
        <w:t xml:space="preserve">En cas de manquement aux obligations de confidentialité, le Titulaire encourt une pénalité d’un montant de 500 € par manquement constaté. </w:t>
      </w:r>
    </w:p>
    <w:p w14:paraId="3C11A77F" w14:textId="77777777" w:rsidR="00205B17" w:rsidRPr="00205B17" w:rsidRDefault="00205B17" w:rsidP="00205B17">
      <w:pPr>
        <w:pStyle w:val="Titre2"/>
      </w:pPr>
      <w:bookmarkStart w:id="162" w:name="_Toc221873348"/>
      <w:r w:rsidRPr="00205B17">
        <w:t>Pénalités pour non-respect d’un engagement contractuel</w:t>
      </w:r>
      <w:bookmarkEnd w:id="162"/>
    </w:p>
    <w:p w14:paraId="506133EB" w14:textId="21EEEF8E" w:rsidR="00205B17" w:rsidRPr="00301E55" w:rsidRDefault="00205B17" w:rsidP="00990B40">
      <w:pPr>
        <w:spacing w:after="120" w:line="240" w:lineRule="auto"/>
        <w:jc w:val="both"/>
        <w:rPr>
          <w:rFonts w:ascii="Arial" w:hAnsi="Arial" w:cs="Arial"/>
          <w:sz w:val="20"/>
          <w:szCs w:val="20"/>
        </w:rPr>
      </w:pPr>
      <w:r w:rsidRPr="00205B17">
        <w:rPr>
          <w:rFonts w:ascii="Arial" w:hAnsi="Arial" w:cs="Arial"/>
          <w:sz w:val="20"/>
          <w:szCs w:val="20"/>
        </w:rPr>
        <w:t>En cas de non-respect par le titulaire d’un de ses engagements contractuels formulés dans son offre, le pouvoir adjudicateur pourra appliquer sans mise en demeure préalable une pénalité forfaitaire de 250 euros par constat.</w:t>
      </w:r>
    </w:p>
    <w:p w14:paraId="3CB325B8" w14:textId="77777777" w:rsidR="00EB2A7E" w:rsidRPr="00301E55" w:rsidRDefault="00EB2A7E" w:rsidP="00EB2A7E">
      <w:pPr>
        <w:pStyle w:val="Titre2"/>
      </w:pPr>
      <w:bookmarkStart w:id="163" w:name="_Toc447277055"/>
      <w:bookmarkStart w:id="164" w:name="_Toc469492615"/>
      <w:bookmarkStart w:id="165" w:name="_Toc221873349"/>
      <w:r w:rsidRPr="00301E55">
        <w:t>Cumul</w:t>
      </w:r>
      <w:bookmarkEnd w:id="163"/>
      <w:r w:rsidRPr="00301E55">
        <w:t xml:space="preserve"> des pénalités</w:t>
      </w:r>
      <w:bookmarkEnd w:id="164"/>
      <w:bookmarkEnd w:id="165"/>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7E2DBBDF"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283E3BFD" w14:textId="1ACF0494" w:rsidR="00EB2A7E" w:rsidRPr="00103B10" w:rsidRDefault="00EB2A7E" w:rsidP="00EB2A7E">
      <w:pPr>
        <w:tabs>
          <w:tab w:val="left" w:pos="709"/>
        </w:tabs>
        <w:spacing w:after="120" w:line="240" w:lineRule="auto"/>
        <w:jc w:val="both"/>
        <w:rPr>
          <w:rFonts w:ascii="Arial" w:hAnsi="Arial" w:cs="Arial"/>
          <w:sz w:val="20"/>
          <w:szCs w:val="20"/>
        </w:rPr>
      </w:pPr>
      <w:r w:rsidRPr="00103B10">
        <w:rPr>
          <w:rFonts w:ascii="Arial" w:hAnsi="Arial" w:cs="Arial"/>
          <w:sz w:val="20"/>
          <w:szCs w:val="20"/>
        </w:rPr>
        <w:t>Par dérogation à l’article 14.1.2 du CCAG/FCS, le montant total des pénalités de retard et de tout autre pénalité appliquées au Titulaire ne peut excéder 2</w:t>
      </w:r>
      <w:r w:rsidR="00205B17">
        <w:rPr>
          <w:rFonts w:ascii="Arial" w:hAnsi="Arial" w:cs="Arial"/>
          <w:sz w:val="20"/>
          <w:szCs w:val="20"/>
        </w:rPr>
        <w:t>0</w:t>
      </w:r>
      <w:r w:rsidRPr="00103B10">
        <w:rPr>
          <w:rFonts w:ascii="Arial" w:hAnsi="Arial" w:cs="Arial"/>
          <w:sz w:val="20"/>
          <w:szCs w:val="20"/>
        </w:rPr>
        <w:t>% du montant total HT de l’ensemble du marché, de la tranche considérée ou du bon de commande concerné.</w:t>
      </w:r>
    </w:p>
    <w:p w14:paraId="76902ACE" w14:textId="77777777" w:rsidR="00EB2A7E" w:rsidRPr="00301E55" w:rsidRDefault="00EB2A7E" w:rsidP="00EB2A7E">
      <w:pPr>
        <w:pStyle w:val="Titre1"/>
      </w:pPr>
      <w:bookmarkStart w:id="166" w:name="_Toc221873350"/>
      <w:r w:rsidRPr="00301E55">
        <w:t>Responsabilités</w:t>
      </w:r>
      <w:bookmarkEnd w:id="166"/>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50DCD8C9" w14:textId="2D1BE671" w:rsidR="008911FA"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69DFD055" w14:textId="77777777" w:rsidR="00EB2A7E" w:rsidRPr="00301E55" w:rsidRDefault="00EB2A7E" w:rsidP="00EB2A7E">
      <w:pPr>
        <w:pStyle w:val="Titre1"/>
      </w:pPr>
      <w:bookmarkStart w:id="167" w:name="_Toc221873351"/>
      <w:bookmarkStart w:id="168" w:name="_Hlk83110874"/>
      <w:r>
        <w:t>Clauses sociales et/ou environnementales</w:t>
      </w:r>
      <w:bookmarkEnd w:id="167"/>
    </w:p>
    <w:p w14:paraId="4A483CAC" w14:textId="77777777" w:rsidR="00EB2A7E" w:rsidRDefault="00EB2A7E" w:rsidP="00EB2A7E">
      <w:pPr>
        <w:pStyle w:val="Titre2"/>
      </w:pPr>
      <w:bookmarkStart w:id="169" w:name="_Toc221873352"/>
      <w:r>
        <w:t>Protection de l’environnement</w:t>
      </w:r>
      <w:bookmarkEnd w:id="169"/>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EEFFD4F" w14:textId="321E621A"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70" w:name="_Hlk139551943"/>
    </w:p>
    <w:p w14:paraId="77D5889A" w14:textId="77777777" w:rsidR="00EB2A7E" w:rsidRPr="00442C29" w:rsidRDefault="00EB2A7E" w:rsidP="00EB2A7E">
      <w:pPr>
        <w:pStyle w:val="Titre1"/>
      </w:pPr>
      <w:bookmarkStart w:id="171" w:name="_Toc221873353"/>
      <w:bookmarkEnd w:id="168"/>
      <w:bookmarkEnd w:id="170"/>
      <w:r w:rsidRPr="00301E55">
        <w:t>Autres obligations du Titulaire</w:t>
      </w:r>
      <w:bookmarkEnd w:id="171"/>
    </w:p>
    <w:p w14:paraId="55E67208" w14:textId="77777777" w:rsidR="00EB2A7E" w:rsidRPr="00301E55" w:rsidRDefault="00EB2A7E" w:rsidP="00EB2A7E">
      <w:pPr>
        <w:pStyle w:val="Titre2"/>
      </w:pPr>
      <w:bookmarkStart w:id="172" w:name="_Toc469492619"/>
      <w:bookmarkStart w:id="173" w:name="_Toc221873354"/>
      <w:r w:rsidRPr="00301E55">
        <w:t>Changements affectant le Titulaire</w:t>
      </w:r>
      <w:bookmarkEnd w:id="172"/>
      <w:bookmarkEnd w:id="173"/>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72BF0CF7"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266160E9"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00CF83D2"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3400B31B"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19E3E5E8"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56F7C51E"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lastRenderedPageBreak/>
        <w:t>ses</w:t>
      </w:r>
      <w:proofErr w:type="gramEnd"/>
      <w:r w:rsidRPr="00301E55">
        <w:rPr>
          <w:rFonts w:ascii="Arial" w:hAnsi="Arial" w:cs="Arial"/>
          <w:sz w:val="20"/>
          <w:szCs w:val="20"/>
        </w:rPr>
        <w:t xml:space="preserve"> coordonnées bancaires ;</w:t>
      </w:r>
    </w:p>
    <w:p w14:paraId="7A51EB32" w14:textId="77777777" w:rsidR="00EB2A7E" w:rsidRPr="00301E55" w:rsidRDefault="00EB2A7E" w:rsidP="00205B17">
      <w:pPr>
        <w:pStyle w:val="Paragraphedeliste"/>
        <w:numPr>
          <w:ilvl w:val="0"/>
          <w:numId w:val="11"/>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toute</w:t>
      </w:r>
      <w:proofErr w:type="gramEnd"/>
      <w:r w:rsidRPr="00301E55">
        <w:rPr>
          <w:rFonts w:ascii="Arial" w:hAnsi="Arial" w:cs="Arial"/>
          <w:sz w:val="20"/>
          <w:szCs w:val="20"/>
        </w:rPr>
        <w:t xml:space="preserv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729CC530" w14:textId="3D215A52" w:rsidR="00EB2A7E" w:rsidRPr="001722C8" w:rsidRDefault="00EB2A7E" w:rsidP="000C7639">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bookmarkStart w:id="174" w:name="_Toc469578916"/>
      <w:bookmarkStart w:id="175" w:name="_Toc469492620"/>
    </w:p>
    <w:p w14:paraId="0345BCCD" w14:textId="77777777" w:rsidR="00EB2A7E" w:rsidRPr="00447701" w:rsidRDefault="00EB2A7E" w:rsidP="00EB2A7E">
      <w:pPr>
        <w:pStyle w:val="Titre2"/>
      </w:pPr>
      <w:bookmarkStart w:id="176" w:name="_Toc221873355"/>
      <w:r w:rsidRPr="00447701">
        <w:t>Sous-traitance</w:t>
      </w:r>
      <w:bookmarkEnd w:id="174"/>
      <w:bookmarkEnd w:id="176"/>
    </w:p>
    <w:p w14:paraId="3B38100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marché,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70CC39E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65D55C4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45430802" w14:textId="77777777" w:rsidR="00EB2A7E" w:rsidRPr="00301E55" w:rsidRDefault="00EB2A7E" w:rsidP="00205B17">
      <w:pPr>
        <w:pStyle w:val="Paragraphedeliste"/>
        <w:numPr>
          <w:ilvl w:val="0"/>
          <w:numId w:val="12"/>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l’acte</w:t>
      </w:r>
      <w:proofErr w:type="gramEnd"/>
      <w:r w:rsidRPr="00301E55">
        <w:rPr>
          <w:rFonts w:ascii="Arial" w:hAnsi="Arial" w:cs="Arial"/>
          <w:sz w:val="20"/>
          <w:szCs w:val="20"/>
        </w:rPr>
        <w:t xml:space="preserve"> spécial de sous-traitance (formulaire DC4) complété et signé par le Titulaire et son sous-traitant,</w:t>
      </w:r>
    </w:p>
    <w:p w14:paraId="37970F3E" w14:textId="77777777" w:rsidR="00EB2A7E" w:rsidRPr="00301E55" w:rsidRDefault="00EB2A7E" w:rsidP="00205B17">
      <w:pPr>
        <w:pStyle w:val="Paragraphedeliste"/>
        <w:numPr>
          <w:ilvl w:val="0"/>
          <w:numId w:val="12"/>
        </w:numPr>
        <w:spacing w:after="120" w:line="240" w:lineRule="auto"/>
        <w:ind w:left="714" w:hanging="357"/>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preuve des capacités professionnelles, techniques et financières du sous-traitant :</w:t>
      </w:r>
    </w:p>
    <w:p w14:paraId="3930812F" w14:textId="77777777" w:rsidR="00EB2A7E" w:rsidRPr="00301E55" w:rsidRDefault="00EB2A7E" w:rsidP="00205B17">
      <w:pPr>
        <w:pStyle w:val="Paragraphedeliste"/>
        <w:numPr>
          <w:ilvl w:val="0"/>
          <w:numId w:val="13"/>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14D8C2BE" w14:textId="77777777" w:rsidR="00EB2A7E" w:rsidRPr="00301E55" w:rsidRDefault="00EB2A7E" w:rsidP="00205B17">
      <w:pPr>
        <w:pStyle w:val="Paragraphedeliste"/>
        <w:numPr>
          <w:ilvl w:val="0"/>
          <w:numId w:val="13"/>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5AB39E41" w14:textId="77777777" w:rsidR="00EB2A7E" w:rsidRPr="00301E55" w:rsidRDefault="00EB2A7E" w:rsidP="00205B17">
      <w:pPr>
        <w:pStyle w:val="Paragraphedeliste"/>
        <w:numPr>
          <w:ilvl w:val="0"/>
          <w:numId w:val="13"/>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37CB1C66" w14:textId="77777777" w:rsidR="00EB2A7E" w:rsidRPr="00301E55" w:rsidRDefault="00EB2A7E" w:rsidP="00205B17">
      <w:pPr>
        <w:pStyle w:val="Paragraphedeliste"/>
        <w:numPr>
          <w:ilvl w:val="0"/>
          <w:numId w:val="13"/>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060D4768" w14:textId="77777777" w:rsidR="00EB2A7E" w:rsidRPr="00301E55" w:rsidRDefault="00EB2A7E" w:rsidP="00205B17">
      <w:pPr>
        <w:pStyle w:val="Paragraphedeliste"/>
        <w:numPr>
          <w:ilvl w:val="0"/>
          <w:numId w:val="12"/>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67905CC" w14:textId="77777777" w:rsidR="00EB2A7E" w:rsidRPr="00301E55" w:rsidRDefault="00EB2A7E" w:rsidP="00205B17">
      <w:pPr>
        <w:pStyle w:val="Paragraphedeliste"/>
        <w:numPr>
          <w:ilvl w:val="0"/>
          <w:numId w:val="12"/>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2BE0329C" w14:textId="77777777" w:rsidR="00EB2A7E" w:rsidRPr="00301E55" w:rsidRDefault="00EB2A7E" w:rsidP="00205B17">
      <w:pPr>
        <w:pStyle w:val="Paragraphedeliste"/>
        <w:numPr>
          <w:ilvl w:val="0"/>
          <w:numId w:val="12"/>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530259CC" w14:textId="77777777" w:rsidR="00EB2A7E" w:rsidRPr="00301E55" w:rsidRDefault="00EB2A7E" w:rsidP="00EB2A7E">
      <w:pPr>
        <w:spacing w:after="120" w:line="240" w:lineRule="auto"/>
        <w:jc w:val="both"/>
        <w:rPr>
          <w:rFonts w:ascii="Arial" w:hAnsi="Arial" w:cs="Arial"/>
          <w:b/>
          <w:sz w:val="20"/>
          <w:szCs w:val="20"/>
        </w:rPr>
      </w:pPr>
      <w:r w:rsidRPr="00380F00">
        <w:rPr>
          <w:rFonts w:ascii="Arial" w:hAnsi="Arial" w:cs="Arial"/>
          <w:b/>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34E54126" w14:textId="4392CFA2" w:rsidR="00EB2A7E" w:rsidRPr="00301E55" w:rsidRDefault="00EB2A7E" w:rsidP="000C763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A0125B8" w14:textId="77777777" w:rsidR="00EB2A7E" w:rsidRPr="00301E55" w:rsidRDefault="00EB2A7E" w:rsidP="00EB2A7E">
      <w:pPr>
        <w:pStyle w:val="Titre2"/>
      </w:pPr>
      <w:bookmarkStart w:id="177" w:name="_Toc221873356"/>
      <w:r w:rsidRPr="00301E55">
        <w:t>Assurances</w:t>
      </w:r>
      <w:bookmarkEnd w:id="175"/>
      <w:bookmarkEnd w:id="177"/>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1B2025B1" w14:textId="77777777" w:rsidR="00EB2A7E" w:rsidRPr="00486C0B" w:rsidRDefault="00EB2A7E" w:rsidP="00EB2A7E">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6F45D0C1"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devra donc fournir une attestation de son assureur justifiant qu’il est à jour de ses cotisations et que sa police contient les garanties en rapport avec l’importance de la prestation.</w:t>
      </w:r>
    </w:p>
    <w:p w14:paraId="64666430"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attestations d'assurance font apparaître les mentions suivantes :</w:t>
      </w:r>
    </w:p>
    <w:p w14:paraId="471E6AD1" w14:textId="77777777" w:rsidR="00EB2A7E" w:rsidRPr="00301E55"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lastRenderedPageBreak/>
        <w:t>le</w:t>
      </w:r>
      <w:proofErr w:type="gramEnd"/>
      <w:r w:rsidRPr="00301E55">
        <w:rPr>
          <w:rFonts w:ascii="Arial" w:hAnsi="Arial" w:cs="Arial"/>
          <w:sz w:val="20"/>
          <w:szCs w:val="20"/>
        </w:rPr>
        <w:t xml:space="preserve"> nom de la compagnie d’assurance,</w:t>
      </w:r>
    </w:p>
    <w:p w14:paraId="74F4A48C"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les</w:t>
      </w:r>
      <w:proofErr w:type="gramEnd"/>
      <w:r w:rsidRPr="000C7639">
        <w:rPr>
          <w:rFonts w:ascii="Arial" w:hAnsi="Arial" w:cs="Arial"/>
          <w:sz w:val="20"/>
          <w:szCs w:val="20"/>
        </w:rPr>
        <w:t xml:space="preserve"> activités garanties,</w:t>
      </w:r>
    </w:p>
    <w:p w14:paraId="685979C8"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les</w:t>
      </w:r>
      <w:proofErr w:type="gramEnd"/>
      <w:r w:rsidRPr="000C7639">
        <w:rPr>
          <w:rFonts w:ascii="Arial" w:hAnsi="Arial" w:cs="Arial"/>
          <w:sz w:val="20"/>
          <w:szCs w:val="20"/>
        </w:rPr>
        <w:t xml:space="preserve"> risques garantis,</w:t>
      </w:r>
    </w:p>
    <w:p w14:paraId="4BA1CF4A"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les</w:t>
      </w:r>
      <w:proofErr w:type="gramEnd"/>
      <w:r w:rsidRPr="000C7639">
        <w:rPr>
          <w:rFonts w:ascii="Arial" w:hAnsi="Arial" w:cs="Arial"/>
          <w:sz w:val="20"/>
          <w:szCs w:val="20"/>
        </w:rPr>
        <w:t xml:space="preserve"> montants de chaque garantie,</w:t>
      </w:r>
    </w:p>
    <w:p w14:paraId="199A175D"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les</w:t>
      </w:r>
      <w:proofErr w:type="gramEnd"/>
      <w:r w:rsidRPr="000C7639">
        <w:rPr>
          <w:rFonts w:ascii="Arial" w:hAnsi="Arial" w:cs="Arial"/>
          <w:sz w:val="20"/>
          <w:szCs w:val="20"/>
        </w:rPr>
        <w:t xml:space="preserve"> montants des franchises et des plafonds des garanties,</w:t>
      </w:r>
    </w:p>
    <w:p w14:paraId="477EF738"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les</w:t>
      </w:r>
      <w:proofErr w:type="gramEnd"/>
      <w:r w:rsidRPr="000C7639">
        <w:rPr>
          <w:rFonts w:ascii="Arial" w:hAnsi="Arial" w:cs="Arial"/>
          <w:sz w:val="20"/>
          <w:szCs w:val="20"/>
        </w:rPr>
        <w:t xml:space="preserve"> principales exclusions,</w:t>
      </w:r>
    </w:p>
    <w:p w14:paraId="6CDEEE2A" w14:textId="77777777" w:rsidR="00EB2A7E" w:rsidRPr="000C7639" w:rsidRDefault="00EB2A7E" w:rsidP="00205B17">
      <w:pPr>
        <w:pStyle w:val="Paragraphedeliste"/>
        <w:numPr>
          <w:ilvl w:val="0"/>
          <w:numId w:val="16"/>
        </w:numPr>
        <w:tabs>
          <w:tab w:val="left" w:pos="284"/>
          <w:tab w:val="left" w:pos="567"/>
        </w:tabs>
        <w:spacing w:after="120" w:line="240" w:lineRule="auto"/>
        <w:jc w:val="both"/>
        <w:rPr>
          <w:rFonts w:ascii="Arial" w:hAnsi="Arial" w:cs="Arial"/>
          <w:sz w:val="20"/>
          <w:szCs w:val="20"/>
        </w:rPr>
      </w:pPr>
      <w:proofErr w:type="gramStart"/>
      <w:r w:rsidRPr="000C7639">
        <w:rPr>
          <w:rFonts w:ascii="Arial" w:hAnsi="Arial" w:cs="Arial"/>
          <w:sz w:val="20"/>
          <w:szCs w:val="20"/>
        </w:rPr>
        <w:t>la</w:t>
      </w:r>
      <w:proofErr w:type="gramEnd"/>
      <w:r w:rsidRPr="000C7639">
        <w:rPr>
          <w:rFonts w:ascii="Arial" w:hAnsi="Arial" w:cs="Arial"/>
          <w:sz w:val="20"/>
          <w:szCs w:val="20"/>
        </w:rPr>
        <w:t xml:space="preserve"> période de validité.</w:t>
      </w:r>
    </w:p>
    <w:p w14:paraId="718017EC" w14:textId="6988107D" w:rsidR="00EB2A7E" w:rsidRPr="00301E55" w:rsidRDefault="00EB2A7E" w:rsidP="000C7639">
      <w:pPr>
        <w:spacing w:after="120" w:line="240" w:lineRule="auto"/>
        <w:jc w:val="both"/>
        <w:rPr>
          <w:rFonts w:ascii="Arial" w:hAnsi="Arial" w:cs="Arial"/>
          <w:sz w:val="20"/>
          <w:szCs w:val="20"/>
        </w:rPr>
      </w:pPr>
      <w:r w:rsidRPr="000C7639">
        <w:rPr>
          <w:rFonts w:ascii="Arial" w:hAnsi="Arial" w:cs="Arial"/>
          <w:sz w:val="20"/>
          <w:szCs w:val="20"/>
        </w:rPr>
        <w:t xml:space="preserve">A défaut de production de ladite attestation dans les délais, le Titulaire encourt l’application d’une pénalité d’un montant de </w:t>
      </w:r>
      <w:r w:rsidR="001649D9" w:rsidRPr="000C7639">
        <w:rPr>
          <w:rFonts w:ascii="Arial" w:hAnsi="Arial" w:cs="Arial"/>
          <w:sz w:val="20"/>
          <w:szCs w:val="20"/>
        </w:rPr>
        <w:t>1</w:t>
      </w:r>
      <w:r w:rsidRPr="000C7639">
        <w:rPr>
          <w:rFonts w:ascii="Arial" w:hAnsi="Arial" w:cs="Arial"/>
          <w:sz w:val="20"/>
          <w:szCs w:val="20"/>
        </w:rPr>
        <w:t>50 € par jour calendaire de retard.</w:t>
      </w:r>
      <w:r w:rsidRPr="00301E55">
        <w:rPr>
          <w:rFonts w:ascii="Arial" w:hAnsi="Arial" w:cs="Arial"/>
          <w:sz w:val="20"/>
          <w:szCs w:val="20"/>
        </w:rPr>
        <w:t xml:space="preserve"> </w:t>
      </w:r>
    </w:p>
    <w:p w14:paraId="5A22A395" w14:textId="77777777" w:rsidR="00EB2A7E" w:rsidRPr="00301E55" w:rsidRDefault="00EB2A7E" w:rsidP="00EB2A7E">
      <w:pPr>
        <w:pStyle w:val="Titre2"/>
      </w:pPr>
      <w:bookmarkStart w:id="178" w:name="_Toc469492622"/>
      <w:bookmarkStart w:id="179" w:name="_Toc221873357"/>
      <w:r w:rsidRPr="00301E55">
        <w:t>Obligation de sécurité</w:t>
      </w:r>
      <w:bookmarkEnd w:id="178"/>
      <w:bookmarkEnd w:id="179"/>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80" w:name="_Toc469492623"/>
      <w:bookmarkStart w:id="181" w:name="_Toc221873358"/>
      <w:r w:rsidRPr="00301E55">
        <w:t>Obligation de conseil</w:t>
      </w:r>
      <w:bookmarkEnd w:id="180"/>
      <w:bookmarkEnd w:id="181"/>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82" w:name="_Ref523998236"/>
      <w:bookmarkStart w:id="183" w:name="_Toc221873359"/>
      <w:r>
        <w:t>P</w:t>
      </w:r>
      <w:r w:rsidRPr="00C86773">
        <w:t>rotection des données</w:t>
      </w:r>
      <w:bookmarkEnd w:id="182"/>
      <w:r>
        <w:t xml:space="preserve"> et obligation de confidentialité</w:t>
      </w:r>
      <w:bookmarkEnd w:id="183"/>
    </w:p>
    <w:p w14:paraId="495D948C" w14:textId="394B78A4" w:rsidR="0002074B" w:rsidRPr="00B76E3F" w:rsidRDefault="00EB2A7E" w:rsidP="00B76E3F">
      <w:pPr>
        <w:pStyle w:val="Titre3"/>
      </w:pPr>
      <w:bookmarkStart w:id="184" w:name="_Toc221873360"/>
      <w:r>
        <w:t>Protection des données personnelles par la mise en œuvre du R.G.P.D.</w:t>
      </w:r>
      <w:bookmarkEnd w:id="184"/>
    </w:p>
    <w:p w14:paraId="3D8B5C49" w14:textId="07973C14" w:rsidR="0002074B" w:rsidRDefault="0002074B" w:rsidP="0002074B">
      <w:pPr>
        <w:autoSpaceDE w:val="0"/>
        <w:autoSpaceDN w:val="0"/>
        <w:adjustRightInd w:val="0"/>
        <w:spacing w:after="0" w:line="240" w:lineRule="auto"/>
        <w:jc w:val="both"/>
        <w:rPr>
          <w:rFonts w:ascii="Arial" w:hAnsi="Arial" w:cs="Arial"/>
          <w:color w:val="000000"/>
          <w:sz w:val="20"/>
          <w:szCs w:val="20"/>
        </w:rPr>
      </w:pPr>
      <w:bookmarkStart w:id="185" w:name="_Hlk137738729"/>
      <w:r w:rsidRPr="0002074B">
        <w:rPr>
          <w:rFonts w:ascii="Arial" w:hAnsi="Arial" w:cs="Arial"/>
          <w:color w:val="000000"/>
          <w:sz w:val="20"/>
          <w:szCs w:val="20"/>
        </w:rPr>
        <w:t xml:space="preserve">Chaque partie est tenue au respect des règles relatives à la protection des données nominatives, auxquelles elle a accès pour les besoins de l'exécution du marché. </w:t>
      </w:r>
    </w:p>
    <w:p w14:paraId="4FE87AC5" w14:textId="77777777" w:rsidR="0002074B" w:rsidRPr="0002074B" w:rsidRDefault="0002074B" w:rsidP="0002074B">
      <w:pPr>
        <w:autoSpaceDE w:val="0"/>
        <w:autoSpaceDN w:val="0"/>
        <w:adjustRightInd w:val="0"/>
        <w:spacing w:after="0" w:line="240" w:lineRule="auto"/>
        <w:jc w:val="both"/>
        <w:rPr>
          <w:rFonts w:ascii="Arial" w:hAnsi="Arial" w:cs="Arial"/>
          <w:color w:val="000000"/>
          <w:sz w:val="20"/>
          <w:szCs w:val="20"/>
        </w:rPr>
      </w:pPr>
    </w:p>
    <w:p w14:paraId="26603037" w14:textId="4908BA2F" w:rsidR="0002074B" w:rsidRDefault="0002074B" w:rsidP="0002074B">
      <w:pPr>
        <w:autoSpaceDE w:val="0"/>
        <w:autoSpaceDN w:val="0"/>
        <w:adjustRightInd w:val="0"/>
        <w:spacing w:after="0" w:line="240" w:lineRule="auto"/>
        <w:jc w:val="both"/>
        <w:rPr>
          <w:rFonts w:ascii="Arial" w:hAnsi="Arial" w:cs="Arial"/>
          <w:color w:val="000000"/>
          <w:sz w:val="20"/>
          <w:szCs w:val="20"/>
        </w:rPr>
      </w:pPr>
      <w:r w:rsidRPr="0002074B">
        <w:rPr>
          <w:rFonts w:ascii="Arial" w:hAnsi="Arial" w:cs="Arial"/>
          <w:color w:val="000000"/>
          <w:sz w:val="20"/>
          <w:szCs w:val="20"/>
        </w:rPr>
        <w:t xml:space="preserve">En cas d'évolution de la législation sur la protection des données à caractère personnel en cours d'exécution du marché, les modifications éventuelles demandées par le pouvoir adjudicateur, afin de se conformer aux règles nouvelles, </w:t>
      </w:r>
      <w:r w:rsidR="001649D9">
        <w:rPr>
          <w:rFonts w:ascii="Arial" w:hAnsi="Arial" w:cs="Arial"/>
          <w:color w:val="000000"/>
          <w:sz w:val="20"/>
          <w:szCs w:val="20"/>
        </w:rPr>
        <w:t xml:space="preserve">ne </w:t>
      </w:r>
      <w:r w:rsidRPr="0002074B">
        <w:rPr>
          <w:rFonts w:ascii="Arial" w:hAnsi="Arial" w:cs="Arial"/>
          <w:color w:val="000000"/>
          <w:sz w:val="20"/>
          <w:szCs w:val="20"/>
        </w:rPr>
        <w:t xml:space="preserve">donnent </w:t>
      </w:r>
      <w:r w:rsidR="001649D9">
        <w:rPr>
          <w:rFonts w:ascii="Arial" w:hAnsi="Arial" w:cs="Arial"/>
          <w:color w:val="000000"/>
          <w:sz w:val="20"/>
          <w:szCs w:val="20"/>
        </w:rPr>
        <w:t xml:space="preserve">pas obligatoirement </w:t>
      </w:r>
      <w:r w:rsidRPr="0002074B">
        <w:rPr>
          <w:rFonts w:ascii="Arial" w:hAnsi="Arial" w:cs="Arial"/>
          <w:color w:val="000000"/>
          <w:sz w:val="20"/>
          <w:szCs w:val="20"/>
        </w:rPr>
        <w:t xml:space="preserve">lieu à la signature d'un avenant par les parties. </w:t>
      </w:r>
    </w:p>
    <w:p w14:paraId="2A2069DA" w14:textId="77777777" w:rsidR="0002074B" w:rsidRPr="0002074B" w:rsidRDefault="0002074B" w:rsidP="0002074B">
      <w:pPr>
        <w:autoSpaceDE w:val="0"/>
        <w:autoSpaceDN w:val="0"/>
        <w:adjustRightInd w:val="0"/>
        <w:spacing w:after="0" w:line="240" w:lineRule="auto"/>
        <w:jc w:val="both"/>
        <w:rPr>
          <w:rFonts w:ascii="Arial" w:hAnsi="Arial" w:cs="Arial"/>
          <w:color w:val="000000"/>
          <w:sz w:val="20"/>
          <w:szCs w:val="20"/>
        </w:rPr>
      </w:pPr>
    </w:p>
    <w:p w14:paraId="69164496" w14:textId="07D33B67" w:rsidR="0002074B" w:rsidRDefault="0002074B" w:rsidP="00EB2A7E">
      <w:pPr>
        <w:tabs>
          <w:tab w:val="left" w:pos="709"/>
        </w:tabs>
        <w:spacing w:after="120" w:line="240" w:lineRule="auto"/>
        <w:jc w:val="both"/>
        <w:rPr>
          <w:rFonts w:ascii="Arial" w:hAnsi="Arial" w:cs="Arial"/>
          <w:color w:val="000000"/>
          <w:sz w:val="20"/>
          <w:szCs w:val="20"/>
        </w:rPr>
      </w:pPr>
      <w:r w:rsidRPr="0002074B">
        <w:rPr>
          <w:rFonts w:ascii="Arial" w:hAnsi="Arial" w:cs="Arial"/>
          <w:color w:val="000000"/>
          <w:sz w:val="20"/>
          <w:szCs w:val="20"/>
        </w:rPr>
        <w:t>Pour assurer cette protection, il incombe au pouvoir adjudicateur d'effectuer les déclarations et d'obtenir les autorisations administratives nécessaires à l'exécution des prestations prévues par les documents particuliers du marché.</w:t>
      </w:r>
    </w:p>
    <w:bookmarkEnd w:id="185"/>
    <w:p w14:paraId="6E7B5309" w14:textId="7D9570D3" w:rsidR="00EB2A7E" w:rsidRPr="00036760" w:rsidRDefault="00EB2A7E" w:rsidP="00EB2A7E">
      <w:pPr>
        <w:tabs>
          <w:tab w:val="left" w:pos="709"/>
        </w:tabs>
        <w:spacing w:after="120" w:line="240" w:lineRule="auto"/>
        <w:jc w:val="both"/>
        <w:rPr>
          <w:rFonts w:ascii="Arial" w:hAnsi="Arial" w:cs="Arial"/>
          <w:sz w:val="20"/>
          <w:szCs w:val="20"/>
        </w:rPr>
      </w:pPr>
      <w:r w:rsidRPr="00036760">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 ainsi que la loi n°78-17 du 6 janvier 1978 modifiée (dite « loi informatique et libertés).</w:t>
      </w:r>
    </w:p>
    <w:p w14:paraId="0C2D607B" w14:textId="6DA9D956" w:rsidR="00EB2A7E" w:rsidRDefault="00EB2A7E" w:rsidP="00EB2A7E">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Le Pouvoir Adjudicateur a nommé un délégué à la protection des données à caractère personnel (ci-après le D.P.O.) interlocuteur désigné du sous-traitant concernant la </w:t>
      </w:r>
      <w:r w:rsidRPr="00C86773">
        <w:rPr>
          <w:rFonts w:ascii="Arial" w:hAnsi="Arial" w:cs="Arial"/>
          <w:sz w:val="20"/>
          <w:szCs w:val="20"/>
        </w:rPr>
        <w:t xml:space="preserve">protection des données : </w:t>
      </w:r>
      <w:r w:rsidR="00D33785">
        <w:rPr>
          <w:rFonts w:ascii="Arial" w:hAnsi="Arial" w:cs="Arial"/>
          <w:sz w:val="20"/>
          <w:szCs w:val="20"/>
        </w:rPr>
        <w:t>Mme Charlène SEGURA</w:t>
      </w:r>
      <w:r w:rsidRPr="00C86773">
        <w:rPr>
          <w:rFonts w:ascii="Arial" w:hAnsi="Arial" w:cs="Arial"/>
          <w:sz w:val="20"/>
          <w:szCs w:val="20"/>
        </w:rPr>
        <w:t xml:space="preserve">, dont l’adresse est : </w:t>
      </w:r>
      <w:hyperlink r:id="rId16" w:history="1">
        <w:r w:rsidRPr="00C86773">
          <w:rPr>
            <w:rStyle w:val="Lienhypertexte"/>
            <w:rFonts w:ascii="Arial" w:hAnsi="Arial" w:cs="Arial"/>
            <w:sz w:val="20"/>
            <w:szCs w:val="20"/>
          </w:rPr>
          <w:t>dpo@chu-toulouse.fr</w:t>
        </w:r>
      </w:hyperlink>
    </w:p>
    <w:p w14:paraId="43DB0ADA" w14:textId="77777777" w:rsidR="00EB2A7E" w:rsidRPr="00036760" w:rsidRDefault="00EB2A7E" w:rsidP="00EB2A7E">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Il est rappelé que pour </w:t>
      </w:r>
      <w:r>
        <w:rPr>
          <w:rFonts w:ascii="Arial" w:hAnsi="Arial" w:cs="Arial"/>
          <w:sz w:val="20"/>
          <w:szCs w:val="20"/>
        </w:rPr>
        <w:t>l’interprétation</w:t>
      </w:r>
      <w:r w:rsidRPr="00036760">
        <w:rPr>
          <w:rFonts w:ascii="Arial" w:hAnsi="Arial" w:cs="Arial"/>
          <w:sz w:val="20"/>
          <w:szCs w:val="20"/>
        </w:rPr>
        <w:t xml:space="preserve"> du présent article :</w:t>
      </w:r>
    </w:p>
    <w:p w14:paraId="453C2191" w14:textId="77777777" w:rsidR="00EB2A7E" w:rsidRPr="00036760" w:rsidRDefault="00EB2A7E" w:rsidP="00205B17">
      <w:pPr>
        <w:pStyle w:val="Paragraphedeliste"/>
        <w:numPr>
          <w:ilvl w:val="0"/>
          <w:numId w:val="27"/>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sous-traitant »</w:t>
      </w:r>
      <w:r>
        <w:rPr>
          <w:rFonts w:ascii="Arial" w:hAnsi="Arial" w:cs="Arial"/>
          <w:sz w:val="20"/>
          <w:szCs w:val="20"/>
        </w:rPr>
        <w:t>, au sens du R.G.P.D.,</w:t>
      </w:r>
      <w:r w:rsidRPr="00036760">
        <w:rPr>
          <w:rFonts w:ascii="Arial" w:hAnsi="Arial" w:cs="Arial"/>
          <w:sz w:val="20"/>
          <w:szCs w:val="20"/>
        </w:rPr>
        <w:t xml:space="preserve"> désigne le Titulaire du </w:t>
      </w:r>
      <w:r>
        <w:rPr>
          <w:rFonts w:ascii="Arial" w:hAnsi="Arial" w:cs="Arial"/>
          <w:sz w:val="20"/>
          <w:szCs w:val="20"/>
        </w:rPr>
        <w:t>marché</w:t>
      </w:r>
      <w:r w:rsidRPr="00036760">
        <w:rPr>
          <w:rFonts w:ascii="Arial" w:hAnsi="Arial" w:cs="Arial"/>
          <w:sz w:val="20"/>
          <w:szCs w:val="20"/>
        </w:rPr>
        <w:t xml:space="preserve">, </w:t>
      </w:r>
    </w:p>
    <w:p w14:paraId="2EE07F62" w14:textId="77777777" w:rsidR="00EB2A7E" w:rsidRPr="00036760" w:rsidRDefault="00EB2A7E" w:rsidP="00205B17">
      <w:pPr>
        <w:pStyle w:val="Paragraphedeliste"/>
        <w:numPr>
          <w:ilvl w:val="0"/>
          <w:numId w:val="27"/>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w:t>
      </w:r>
      <w:r>
        <w:rPr>
          <w:rFonts w:ascii="Arial" w:hAnsi="Arial" w:cs="Arial"/>
          <w:sz w:val="20"/>
          <w:szCs w:val="20"/>
        </w:rPr>
        <w:t>responsable de</w:t>
      </w:r>
      <w:r w:rsidRPr="00036760">
        <w:rPr>
          <w:rFonts w:ascii="Arial" w:hAnsi="Arial" w:cs="Arial"/>
          <w:sz w:val="20"/>
          <w:szCs w:val="20"/>
        </w:rPr>
        <w:t xml:space="preserve"> traitement »</w:t>
      </w:r>
      <w:r>
        <w:rPr>
          <w:rFonts w:ascii="Arial" w:hAnsi="Arial" w:cs="Arial"/>
          <w:sz w:val="20"/>
          <w:szCs w:val="20"/>
        </w:rPr>
        <w:t xml:space="preserve">, au sens du R.G.P.D., </w:t>
      </w:r>
      <w:r w:rsidRPr="00036760">
        <w:rPr>
          <w:rFonts w:ascii="Arial" w:hAnsi="Arial" w:cs="Arial"/>
          <w:sz w:val="20"/>
          <w:szCs w:val="20"/>
        </w:rPr>
        <w:t>désigne le Pouvoir Adjudicateur.</w:t>
      </w:r>
    </w:p>
    <w:p w14:paraId="7583A5EB" w14:textId="77777777" w:rsidR="00EB2A7E" w:rsidRDefault="00EB2A7E" w:rsidP="00EB2A7E">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Pour l’application du présent contrat, le </w:t>
      </w:r>
      <w:r>
        <w:rPr>
          <w:rFonts w:ascii="Arial" w:hAnsi="Arial" w:cs="Arial"/>
          <w:sz w:val="20"/>
          <w:szCs w:val="20"/>
        </w:rPr>
        <w:t>Titulaire</w:t>
      </w:r>
      <w:r w:rsidRPr="00036760">
        <w:rPr>
          <w:rFonts w:ascii="Arial" w:hAnsi="Arial" w:cs="Arial"/>
          <w:sz w:val="20"/>
          <w:szCs w:val="20"/>
        </w:rPr>
        <w:t xml:space="preserve"> est autorisé à traiter des données à caractère personnel pour le compte du </w:t>
      </w:r>
      <w:r>
        <w:rPr>
          <w:rFonts w:ascii="Arial" w:hAnsi="Arial" w:cs="Arial"/>
          <w:sz w:val="20"/>
          <w:szCs w:val="20"/>
        </w:rPr>
        <w:t>Pouvoir Adjudicateur</w:t>
      </w:r>
      <w:r w:rsidRPr="00036760">
        <w:rPr>
          <w:rFonts w:ascii="Arial" w:hAnsi="Arial" w:cs="Arial"/>
          <w:sz w:val="20"/>
          <w:szCs w:val="20"/>
        </w:rPr>
        <w:t xml:space="preserve"> dans les conditions décrites ci-après.</w:t>
      </w:r>
    </w:p>
    <w:p w14:paraId="568127F9" w14:textId="77777777" w:rsidR="00EB2A7E" w:rsidRPr="00B26AE4" w:rsidRDefault="00EB2A7E" w:rsidP="00EB2A7E">
      <w:pPr>
        <w:pStyle w:val="Titre4"/>
      </w:pPr>
      <w:r w:rsidRPr="00B26AE4">
        <w:lastRenderedPageBreak/>
        <w:t>Description du traitement</w:t>
      </w:r>
    </w:p>
    <w:p w14:paraId="33E7622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La description du traitement faisant l’objet de la sous-traitance figure dans le C.C.T.P. du marché.</w:t>
      </w:r>
    </w:p>
    <w:p w14:paraId="4EAE8009" w14:textId="77777777" w:rsidR="00EB2A7E" w:rsidRDefault="00EB2A7E" w:rsidP="00EB2A7E">
      <w:pPr>
        <w:pStyle w:val="Titre4"/>
      </w:pPr>
      <w:r>
        <w:t>Obligations du Titulaire vis-à-vis du Pouvoir Adjudicateur</w:t>
      </w:r>
    </w:p>
    <w:p w14:paraId="1772C6BE" w14:textId="77777777" w:rsidR="00EB2A7E" w:rsidRPr="00BA30FD" w:rsidRDefault="00EB2A7E" w:rsidP="00EB2A7E">
      <w:pPr>
        <w:spacing w:after="120"/>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w:t>
      </w:r>
    </w:p>
    <w:p w14:paraId="293F28F6" w14:textId="77777777" w:rsidR="00EB2A7E" w:rsidRPr="00BA30FD" w:rsidRDefault="00EB2A7E" w:rsidP="00205B17">
      <w:pPr>
        <w:pStyle w:val="Paragraphedeliste"/>
        <w:numPr>
          <w:ilvl w:val="0"/>
          <w:numId w:val="29"/>
        </w:numPr>
        <w:spacing w:after="120" w:line="240" w:lineRule="auto"/>
        <w:ind w:left="567" w:hanging="283"/>
        <w:contextualSpacing w:val="0"/>
        <w:jc w:val="both"/>
        <w:rPr>
          <w:rFonts w:ascii="Arial" w:hAnsi="Arial" w:cs="Arial"/>
          <w:sz w:val="20"/>
          <w:szCs w:val="20"/>
        </w:rPr>
      </w:pPr>
      <w:proofErr w:type="gramStart"/>
      <w:r>
        <w:rPr>
          <w:rFonts w:ascii="Arial" w:hAnsi="Arial" w:cs="Arial"/>
          <w:sz w:val="20"/>
          <w:szCs w:val="20"/>
        </w:rPr>
        <w:t>traiter</w:t>
      </w:r>
      <w:proofErr w:type="gramEnd"/>
      <w:r>
        <w:rPr>
          <w:rFonts w:ascii="Arial" w:hAnsi="Arial" w:cs="Arial"/>
          <w:sz w:val="20"/>
          <w:szCs w:val="20"/>
        </w:rPr>
        <w:t xml:space="preserve"> les données uniquement pour la durée du marché ;</w:t>
      </w:r>
    </w:p>
    <w:p w14:paraId="77133935" w14:textId="77777777" w:rsidR="00EB2A7E" w:rsidRPr="00BA30FD" w:rsidRDefault="00EB2A7E" w:rsidP="00205B17">
      <w:pPr>
        <w:pStyle w:val="Paragraphedeliste"/>
        <w:numPr>
          <w:ilvl w:val="0"/>
          <w:numId w:val="29"/>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traiter</w:t>
      </w:r>
      <w:proofErr w:type="gramEnd"/>
      <w:r w:rsidRPr="00BA30FD">
        <w:rPr>
          <w:rFonts w:ascii="Arial" w:hAnsi="Arial" w:cs="Arial"/>
          <w:sz w:val="20"/>
          <w:szCs w:val="20"/>
        </w:rPr>
        <w:t xml:space="preserve"> les données uniquement pour la ou les seule(s) finalité(s) qui fait/font l’objet de la sous-traitance ;</w:t>
      </w:r>
    </w:p>
    <w:p w14:paraId="3786B046" w14:textId="77777777" w:rsidR="00EB2A7E" w:rsidRDefault="00EB2A7E" w:rsidP="00205B17">
      <w:pPr>
        <w:pStyle w:val="Paragraphedeliste"/>
        <w:numPr>
          <w:ilvl w:val="0"/>
          <w:numId w:val="29"/>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traiter</w:t>
      </w:r>
      <w:proofErr w:type="gramEnd"/>
      <w:r w:rsidRPr="00BA30FD">
        <w:rPr>
          <w:rFonts w:ascii="Arial" w:hAnsi="Arial" w:cs="Arial"/>
          <w:sz w:val="20"/>
          <w:szCs w:val="20"/>
        </w:rPr>
        <w:t xml:space="preserve"> les données conformément aux instructions documentées </w:t>
      </w:r>
      <w:r>
        <w:rPr>
          <w:rFonts w:ascii="Arial" w:hAnsi="Arial" w:cs="Arial"/>
          <w:sz w:val="20"/>
          <w:szCs w:val="20"/>
        </w:rPr>
        <w:t>figurant dans le marché ;</w:t>
      </w:r>
    </w:p>
    <w:p w14:paraId="45253762" w14:textId="77777777" w:rsidR="00EB2A7E" w:rsidRDefault="00EB2A7E" w:rsidP="00EB2A7E">
      <w:pPr>
        <w:pStyle w:val="Paragraphedeliste"/>
        <w:spacing w:after="120" w:line="240" w:lineRule="auto"/>
        <w:ind w:left="567"/>
        <w:contextualSpacing w:val="0"/>
        <w:jc w:val="both"/>
        <w:rPr>
          <w:rFonts w:ascii="Arial" w:hAnsi="Arial" w:cs="Arial"/>
          <w:sz w:val="20"/>
          <w:szCs w:val="20"/>
        </w:rPr>
      </w:pPr>
      <w:r w:rsidRPr="00497FFB">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3FCA8F28" w14:textId="77777777" w:rsidR="00EB2A7E" w:rsidRDefault="00EB2A7E" w:rsidP="00205B17">
      <w:pPr>
        <w:pStyle w:val="Paragraphedeliste"/>
        <w:numPr>
          <w:ilvl w:val="0"/>
          <w:numId w:val="29"/>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garantir</w:t>
      </w:r>
      <w:proofErr w:type="gramEnd"/>
      <w:r w:rsidRPr="00BA30FD">
        <w:rPr>
          <w:rFonts w:ascii="Arial" w:hAnsi="Arial" w:cs="Arial"/>
          <w:sz w:val="20"/>
          <w:szCs w:val="20"/>
        </w:rPr>
        <w:t xml:space="preserve"> la confidentialité des données à caractère personnel traitées dans le cadre du présent </w:t>
      </w:r>
      <w:r>
        <w:rPr>
          <w:rFonts w:ascii="Arial" w:hAnsi="Arial" w:cs="Arial"/>
          <w:sz w:val="20"/>
          <w:szCs w:val="20"/>
        </w:rPr>
        <w:t>marché ;</w:t>
      </w:r>
    </w:p>
    <w:p w14:paraId="58E2C23A" w14:textId="77777777" w:rsidR="00EB2A7E" w:rsidRPr="00AC3986" w:rsidRDefault="00EB2A7E" w:rsidP="00205B17">
      <w:pPr>
        <w:pStyle w:val="Paragraphedeliste"/>
        <w:numPr>
          <w:ilvl w:val="0"/>
          <w:numId w:val="29"/>
        </w:numPr>
        <w:spacing w:after="0" w:line="240" w:lineRule="auto"/>
        <w:ind w:left="567" w:hanging="283"/>
        <w:contextualSpacing w:val="0"/>
        <w:jc w:val="both"/>
        <w:rPr>
          <w:rFonts w:ascii="Arial" w:hAnsi="Arial" w:cs="Arial"/>
          <w:sz w:val="20"/>
          <w:szCs w:val="20"/>
        </w:rPr>
      </w:pPr>
      <w:proofErr w:type="gramStart"/>
      <w:r w:rsidRPr="00AC3986">
        <w:rPr>
          <w:rFonts w:ascii="Arial" w:hAnsi="Arial" w:cs="Arial"/>
          <w:sz w:val="20"/>
          <w:szCs w:val="20"/>
        </w:rPr>
        <w:t>veiller</w:t>
      </w:r>
      <w:proofErr w:type="gramEnd"/>
      <w:r w:rsidRPr="00AC3986">
        <w:rPr>
          <w:rFonts w:ascii="Arial" w:hAnsi="Arial" w:cs="Arial"/>
          <w:sz w:val="20"/>
          <w:szCs w:val="20"/>
        </w:rPr>
        <w:t xml:space="preserve"> à ce que les personnes autorisées à traiter les données à caractère personnel en vertu du présent marché :</w:t>
      </w:r>
    </w:p>
    <w:p w14:paraId="0E421CF7" w14:textId="77777777" w:rsidR="00EB2A7E" w:rsidRPr="00AC3986" w:rsidRDefault="00EB2A7E" w:rsidP="00205B17">
      <w:pPr>
        <w:pStyle w:val="Paragraphedeliste"/>
        <w:numPr>
          <w:ilvl w:val="0"/>
          <w:numId w:val="30"/>
        </w:numPr>
        <w:spacing w:after="0" w:line="240" w:lineRule="auto"/>
        <w:ind w:left="851" w:hanging="284"/>
        <w:contextualSpacing w:val="0"/>
        <w:jc w:val="both"/>
        <w:rPr>
          <w:rFonts w:ascii="Arial" w:hAnsi="Arial" w:cs="Arial"/>
          <w:sz w:val="20"/>
          <w:szCs w:val="20"/>
        </w:rPr>
      </w:pPr>
      <w:proofErr w:type="gramStart"/>
      <w:r w:rsidRPr="00AC3986">
        <w:rPr>
          <w:rFonts w:ascii="Arial" w:hAnsi="Arial" w:cs="Arial"/>
          <w:sz w:val="20"/>
          <w:szCs w:val="20"/>
        </w:rPr>
        <w:t>s’engagent</w:t>
      </w:r>
      <w:proofErr w:type="gramEnd"/>
      <w:r w:rsidRPr="00AC3986">
        <w:rPr>
          <w:rFonts w:ascii="Arial" w:hAnsi="Arial" w:cs="Arial"/>
          <w:sz w:val="20"/>
          <w:szCs w:val="20"/>
        </w:rPr>
        <w:t xml:space="preserve"> à respecter la confidentialité ou soient soumises à une obligation légale appropriée de confidentialité et reçoivent la formation nécessaire en matière de protection des données à caractère personnel</w:t>
      </w:r>
      <w:r>
        <w:rPr>
          <w:rFonts w:ascii="Arial" w:hAnsi="Arial" w:cs="Arial"/>
          <w:sz w:val="20"/>
          <w:szCs w:val="20"/>
        </w:rPr>
        <w:t> ;</w:t>
      </w:r>
    </w:p>
    <w:p w14:paraId="195DE6CE" w14:textId="77777777" w:rsidR="00EB2A7E" w:rsidRPr="00AC3986" w:rsidRDefault="00EB2A7E" w:rsidP="00205B17">
      <w:pPr>
        <w:pStyle w:val="Paragraphedeliste"/>
        <w:numPr>
          <w:ilvl w:val="0"/>
          <w:numId w:val="30"/>
        </w:numPr>
        <w:spacing w:after="120" w:line="240" w:lineRule="auto"/>
        <w:ind w:left="851" w:hanging="284"/>
        <w:contextualSpacing w:val="0"/>
        <w:jc w:val="both"/>
        <w:rPr>
          <w:rFonts w:ascii="Arial" w:hAnsi="Arial" w:cs="Arial"/>
          <w:sz w:val="20"/>
          <w:szCs w:val="20"/>
        </w:rPr>
      </w:pPr>
      <w:proofErr w:type="gramStart"/>
      <w:r w:rsidRPr="00AC3986">
        <w:rPr>
          <w:rFonts w:ascii="Arial" w:hAnsi="Arial" w:cs="Arial"/>
          <w:sz w:val="20"/>
          <w:szCs w:val="20"/>
        </w:rPr>
        <w:t>prennent</w:t>
      </w:r>
      <w:proofErr w:type="gramEnd"/>
      <w:r w:rsidRPr="00AC3986">
        <w:rPr>
          <w:rFonts w:ascii="Arial" w:hAnsi="Arial" w:cs="Arial"/>
          <w:sz w:val="20"/>
          <w:szCs w:val="20"/>
        </w:rPr>
        <w:t xml:space="preserve"> connaissance de</w:t>
      </w:r>
      <w:r>
        <w:rPr>
          <w:rFonts w:ascii="Arial" w:hAnsi="Arial" w:cs="Arial"/>
          <w:sz w:val="20"/>
          <w:szCs w:val="20"/>
        </w:rPr>
        <w:t xml:space="preserve"> la Politique de Sécurité des Systèmes d’Information (P.S.S.I.) du Pouvoir Adjudicateur ainsi que de</w:t>
      </w:r>
      <w:r w:rsidRPr="00AC3986">
        <w:rPr>
          <w:rFonts w:ascii="Arial" w:hAnsi="Arial" w:cs="Arial"/>
          <w:sz w:val="20"/>
          <w:szCs w:val="20"/>
        </w:rPr>
        <w:t xml:space="preserve"> la charte d’utilisation</w:t>
      </w:r>
      <w:r>
        <w:rPr>
          <w:rFonts w:ascii="Arial" w:hAnsi="Arial" w:cs="Arial"/>
          <w:sz w:val="20"/>
          <w:szCs w:val="20"/>
        </w:rPr>
        <w:t xml:space="preserve"> du</w:t>
      </w:r>
      <w:r w:rsidRPr="00CD6E5C">
        <w:rPr>
          <w:rFonts w:ascii="Arial" w:hAnsi="Arial" w:cs="Arial"/>
          <w:sz w:val="20"/>
          <w:szCs w:val="20"/>
        </w:rPr>
        <w:t xml:space="preserve"> Système d’Information à destination des titulaires de profils à pouvoir</w:t>
      </w:r>
      <w:r w:rsidRPr="00AC3986">
        <w:rPr>
          <w:rFonts w:ascii="Arial" w:hAnsi="Arial" w:cs="Arial"/>
          <w:sz w:val="20"/>
          <w:szCs w:val="20"/>
        </w:rPr>
        <w:t>, dans sa version en vigueur pendant l’</w:t>
      </w:r>
      <w:r>
        <w:rPr>
          <w:rFonts w:ascii="Arial" w:hAnsi="Arial" w:cs="Arial"/>
          <w:sz w:val="20"/>
          <w:szCs w:val="20"/>
        </w:rPr>
        <w:t>exécution du marché ;</w:t>
      </w:r>
    </w:p>
    <w:p w14:paraId="426C33B8" w14:textId="77777777" w:rsidR="00EB2A7E" w:rsidRPr="00CD6E5C" w:rsidRDefault="00EB2A7E" w:rsidP="00205B17">
      <w:pPr>
        <w:pStyle w:val="Paragraphedeliste"/>
        <w:numPr>
          <w:ilvl w:val="0"/>
          <w:numId w:val="29"/>
        </w:numPr>
        <w:spacing w:after="120" w:line="240" w:lineRule="auto"/>
        <w:ind w:left="568" w:hanging="284"/>
        <w:contextualSpacing w:val="0"/>
        <w:jc w:val="both"/>
        <w:rPr>
          <w:rFonts w:ascii="Arial" w:hAnsi="Arial" w:cs="Arial"/>
          <w:sz w:val="20"/>
          <w:szCs w:val="20"/>
        </w:rPr>
      </w:pPr>
      <w:proofErr w:type="gramStart"/>
      <w:r w:rsidRPr="00CD6E5C">
        <w:rPr>
          <w:rFonts w:ascii="Arial" w:hAnsi="Arial" w:cs="Arial"/>
          <w:sz w:val="20"/>
          <w:szCs w:val="20"/>
        </w:rPr>
        <w:t>prendre</w:t>
      </w:r>
      <w:proofErr w:type="gramEnd"/>
      <w:r w:rsidRPr="00CD6E5C">
        <w:rPr>
          <w:rFonts w:ascii="Arial" w:hAnsi="Arial" w:cs="Arial"/>
          <w:sz w:val="20"/>
          <w:szCs w:val="20"/>
        </w:rPr>
        <w:t xml:space="preserve"> en compte, s’agissant de ses outils, produits, applications ou services, les principes de protection des données dès la conception et de protection des données par défaut ;</w:t>
      </w:r>
    </w:p>
    <w:p w14:paraId="4C08ED3D" w14:textId="77777777" w:rsidR="00EB2A7E" w:rsidRPr="00B26AE4" w:rsidRDefault="00EB2A7E" w:rsidP="00205B17">
      <w:pPr>
        <w:pStyle w:val="Paragraphedeliste"/>
        <w:numPr>
          <w:ilvl w:val="0"/>
          <w:numId w:val="29"/>
        </w:numPr>
        <w:spacing w:after="120" w:line="240" w:lineRule="auto"/>
        <w:ind w:left="567" w:hanging="283"/>
        <w:jc w:val="both"/>
        <w:rPr>
          <w:rFonts w:ascii="Arial" w:hAnsi="Arial" w:cs="Arial"/>
          <w:sz w:val="20"/>
          <w:szCs w:val="20"/>
        </w:rPr>
      </w:pPr>
      <w:proofErr w:type="gramStart"/>
      <w:r w:rsidRPr="00CD6E5C">
        <w:rPr>
          <w:rFonts w:ascii="Arial" w:hAnsi="Arial" w:cs="Arial"/>
          <w:sz w:val="20"/>
          <w:szCs w:val="20"/>
        </w:rPr>
        <w:t>sous</w:t>
      </w:r>
      <w:proofErr w:type="gramEnd"/>
      <w:r w:rsidRPr="00CD6E5C">
        <w:rPr>
          <w:rFonts w:ascii="Arial" w:hAnsi="Arial" w:cs="Arial"/>
          <w:sz w:val="20"/>
          <w:szCs w:val="20"/>
        </w:rPr>
        <w:t>-traitance : le Titulaire peut faire appel à un sous-traitant pour mener des activités de traitement spécifiques à condition d’avoir sollicité préalablement l’accord du Pouvoir Adjudicateur</w:t>
      </w:r>
      <w:r>
        <w:rPr>
          <w:rFonts w:ascii="Arial" w:hAnsi="Arial" w:cs="Arial"/>
          <w:sz w:val="20"/>
          <w:szCs w:val="20"/>
        </w:rPr>
        <w:t>,</w:t>
      </w:r>
      <w:r w:rsidRPr="00CD6E5C">
        <w:rPr>
          <w:rFonts w:ascii="Arial" w:hAnsi="Arial" w:cs="Arial"/>
          <w:sz w:val="20"/>
          <w:szCs w:val="20"/>
        </w:rPr>
        <w:t xml:space="preserve"> au moyen d’une notification écrite mentionnant les activités sous-traitées, l’identité et les coordonnées du sous-traitant et la durée du contrat de sous-traitance. </w:t>
      </w:r>
      <w:r>
        <w:rPr>
          <w:rFonts w:ascii="Arial" w:hAnsi="Arial" w:cs="Arial"/>
          <w:sz w:val="20"/>
          <w:szCs w:val="20"/>
        </w:rPr>
        <w:t xml:space="preserve">Il incombe au Titulaire de </w:t>
      </w:r>
      <w:r w:rsidRPr="00CD6E5C">
        <w:rPr>
          <w:rFonts w:ascii="Arial" w:hAnsi="Arial" w:cs="Arial"/>
          <w:sz w:val="20"/>
          <w:szCs w:val="20"/>
        </w:rPr>
        <w:t xml:space="preserve">s’assurer que le sous-traitant présente </w:t>
      </w:r>
      <w:r>
        <w:rPr>
          <w:rFonts w:ascii="Arial" w:hAnsi="Arial" w:cs="Arial"/>
          <w:sz w:val="20"/>
          <w:szCs w:val="20"/>
        </w:rPr>
        <w:t>des</w:t>
      </w:r>
      <w:r w:rsidRPr="00CD6E5C">
        <w:rPr>
          <w:rFonts w:ascii="Arial" w:hAnsi="Arial" w:cs="Arial"/>
          <w:sz w:val="20"/>
          <w:szCs w:val="20"/>
        </w:rPr>
        <w:t xml:space="preserve"> garanties suffisantes quant à la mise en œuvre de mesures techniques et organisationnelles appropriées de manière à ce que le traitement réponde aux exigences du </w:t>
      </w:r>
      <w:r>
        <w:rPr>
          <w:rFonts w:ascii="Arial" w:hAnsi="Arial" w:cs="Arial"/>
          <w:sz w:val="20"/>
          <w:szCs w:val="20"/>
        </w:rPr>
        <w:t>R.G.P.D</w:t>
      </w:r>
      <w:r w:rsidRPr="00CD6E5C">
        <w:rPr>
          <w:rFonts w:ascii="Arial" w:hAnsi="Arial" w:cs="Arial"/>
          <w:sz w:val="20"/>
          <w:szCs w:val="20"/>
        </w:rPr>
        <w:t>.</w:t>
      </w:r>
      <w:r>
        <w:rPr>
          <w:rFonts w:ascii="Arial" w:hAnsi="Arial" w:cs="Arial"/>
          <w:sz w:val="20"/>
          <w:szCs w:val="20"/>
        </w:rPr>
        <w:t xml:space="preserve"> Le sous-traitant est tenu de respecter les obligations du présent contrat, pour le compte du responsable de traitement. Il appartient au Titulaire de s’assurer que son sous-traitant présente les mêmes garanties sus évoquées. Le</w:t>
      </w:r>
      <w:r w:rsidRPr="00CD6E5C">
        <w:rPr>
          <w:rFonts w:ascii="Arial" w:hAnsi="Arial" w:cs="Arial"/>
          <w:sz w:val="20"/>
          <w:szCs w:val="20"/>
        </w:rPr>
        <w:t xml:space="preserve"> Pouvoir Adjudicateur peut refuser par une décision expresse l’agrément d’un sous-tr</w:t>
      </w:r>
      <w:r>
        <w:rPr>
          <w:rFonts w:ascii="Arial" w:hAnsi="Arial" w:cs="Arial"/>
          <w:sz w:val="20"/>
          <w:szCs w:val="20"/>
        </w:rPr>
        <w:t>aitant qui ne présenterait pas d</w:t>
      </w:r>
      <w:r w:rsidRPr="00CD6E5C">
        <w:rPr>
          <w:rFonts w:ascii="Arial" w:hAnsi="Arial" w:cs="Arial"/>
          <w:sz w:val="20"/>
          <w:szCs w:val="20"/>
        </w:rPr>
        <w:t xml:space="preserve">es garanties </w:t>
      </w:r>
      <w:r>
        <w:rPr>
          <w:rFonts w:ascii="Arial" w:hAnsi="Arial" w:cs="Arial"/>
          <w:sz w:val="20"/>
          <w:szCs w:val="20"/>
        </w:rPr>
        <w:t>suffisantes en la matière. Le Titulaire demeure pleinement responsable, devant le Pouvoir Adjudicateur, de l’exécution de ses obligations par son sous-traitant.</w:t>
      </w:r>
    </w:p>
    <w:p w14:paraId="0D821D5F" w14:textId="77777777" w:rsidR="00EB2A7E" w:rsidRDefault="00EB2A7E" w:rsidP="00EB2A7E">
      <w:pPr>
        <w:pStyle w:val="Titre4"/>
      </w:pPr>
      <w:r w:rsidRPr="00465991">
        <w:rPr>
          <w:rFonts w:eastAsia="Times New Roman"/>
        </w:rPr>
        <w:t xml:space="preserve">Exercice de </w:t>
      </w:r>
      <w:r w:rsidRPr="00B26AE4">
        <w:t>leurs</w:t>
      </w:r>
      <w:r w:rsidRPr="00465991">
        <w:rPr>
          <w:rFonts w:eastAsia="Times New Roman"/>
        </w:rPr>
        <w:t xml:space="preserve"> droits par les personnes concernées</w:t>
      </w:r>
    </w:p>
    <w:p w14:paraId="53AD81AE" w14:textId="77777777" w:rsidR="00EB2A7E" w:rsidRPr="00BA30FD" w:rsidRDefault="00EB2A7E" w:rsidP="00EB2A7E">
      <w:pPr>
        <w:spacing w:after="120"/>
        <w:jc w:val="both"/>
        <w:rPr>
          <w:rFonts w:ascii="Arial" w:hAnsi="Arial" w:cs="Arial"/>
          <w:sz w:val="20"/>
          <w:szCs w:val="20"/>
        </w:rPr>
      </w:pPr>
      <w:r w:rsidRPr="00465991">
        <w:rPr>
          <w:rFonts w:ascii="Arial" w:hAnsi="Arial" w:cs="Arial"/>
          <w:sz w:val="20"/>
          <w:szCs w:val="20"/>
        </w:rPr>
        <w:t>Il appartient</w:t>
      </w:r>
      <w:r>
        <w:rPr>
          <w:rFonts w:ascii="Arial" w:hAnsi="Arial" w:cs="Arial"/>
          <w:sz w:val="20"/>
          <w:szCs w:val="20"/>
        </w:rPr>
        <w:t xml:space="preserve"> au Pouvoir Adjudicateur de fournir, au moment de la collecte de données, l’information aux personnes concernées par les opérations de </w:t>
      </w:r>
      <w:r w:rsidRPr="00B50FAB">
        <w:rPr>
          <w:rFonts w:ascii="Arial" w:hAnsi="Arial" w:cs="Arial"/>
          <w:sz w:val="20"/>
          <w:szCs w:val="20"/>
        </w:rPr>
        <w:t>traitement qu’il réalise. La formulation et le format de l’information sont définis par le Pouvoir Adjudicateur.</w:t>
      </w:r>
    </w:p>
    <w:p w14:paraId="4254C495"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Dans la mesure du possible, le</w:t>
      </w:r>
      <w:r>
        <w:rPr>
          <w:rFonts w:ascii="Arial" w:hAnsi="Arial" w:cs="Arial"/>
          <w:sz w:val="20"/>
          <w:szCs w:val="20"/>
        </w:rPr>
        <w:t xml:space="preserve"> Titulaire</w:t>
      </w:r>
      <w:r w:rsidRPr="00BA30FD">
        <w:rPr>
          <w:rFonts w:ascii="Arial" w:hAnsi="Arial" w:cs="Arial"/>
          <w:sz w:val="20"/>
          <w:szCs w:val="20"/>
        </w:rPr>
        <w:t xml:space="preserve"> doit aider le </w:t>
      </w:r>
      <w:r>
        <w:rPr>
          <w:rFonts w:ascii="Arial" w:hAnsi="Arial" w:cs="Arial"/>
          <w:sz w:val="20"/>
          <w:szCs w:val="20"/>
        </w:rPr>
        <w:t xml:space="preserve">Pouvoir Adjudicateur </w:t>
      </w:r>
      <w:r w:rsidRPr="00BA30FD">
        <w:rPr>
          <w:rFonts w:ascii="Arial" w:hAnsi="Arial" w:cs="Arial"/>
          <w:sz w:val="20"/>
          <w:szCs w:val="20"/>
        </w:rPr>
        <w:t xml:space="preserve">à s’acquitter de son obligation de donner suite aux demandes d’exercice des droits des personnes concernées : droit </w:t>
      </w:r>
      <w:r>
        <w:rPr>
          <w:rFonts w:ascii="Arial" w:hAnsi="Arial" w:cs="Arial"/>
          <w:sz w:val="20"/>
          <w:szCs w:val="20"/>
        </w:rPr>
        <w:t xml:space="preserve">d’information, </w:t>
      </w:r>
      <w:r w:rsidRPr="00BA30FD">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49064FD6" w14:textId="77777777" w:rsidR="00EB2A7E" w:rsidRPr="00BA30FD" w:rsidRDefault="00EB2A7E" w:rsidP="00EB2A7E">
      <w:pPr>
        <w:spacing w:after="120" w:line="240" w:lineRule="auto"/>
        <w:jc w:val="both"/>
        <w:rPr>
          <w:rFonts w:ascii="Arial" w:hAnsi="Arial" w:cs="Arial"/>
          <w:sz w:val="20"/>
          <w:szCs w:val="20"/>
        </w:rPr>
      </w:pPr>
      <w:r>
        <w:rPr>
          <w:rFonts w:ascii="Arial" w:hAnsi="Arial" w:cs="Arial"/>
          <w:sz w:val="20"/>
          <w:szCs w:val="20"/>
        </w:rPr>
        <w:t xml:space="preserve">Lorsque les personnes concernées exercent auprès du Titulaire des demandes d’exercice de leurs droits, le Titulaire doit adresser ces demandes dès réception par courrier électronique à </w:t>
      </w:r>
      <w:hyperlink r:id="rId17" w:history="1">
        <w:r w:rsidRPr="00840B7D">
          <w:rPr>
            <w:rStyle w:val="Lienhypertexte"/>
            <w:rFonts w:ascii="Arial" w:hAnsi="Arial" w:cs="Arial"/>
            <w:sz w:val="20"/>
            <w:szCs w:val="20"/>
          </w:rPr>
          <w:t>dpo@chu-toulouse.fr</w:t>
        </w:r>
      </w:hyperlink>
      <w:r>
        <w:rPr>
          <w:rFonts w:ascii="Arial" w:hAnsi="Arial" w:cs="Arial"/>
          <w:sz w:val="20"/>
          <w:szCs w:val="20"/>
        </w:rPr>
        <w:t>.</w:t>
      </w:r>
    </w:p>
    <w:p w14:paraId="12319811" w14:textId="77777777" w:rsidR="00EB2A7E" w:rsidRPr="00B26AE4" w:rsidRDefault="00EB2A7E" w:rsidP="00EB2A7E">
      <w:pPr>
        <w:pStyle w:val="Titre4"/>
      </w:pPr>
      <w:bookmarkStart w:id="186" w:name="_Toc221873361"/>
      <w:r w:rsidRPr="00B26AE4">
        <w:rPr>
          <w:rStyle w:val="Titre3Car"/>
          <w:rFonts w:eastAsiaTheme="majorEastAsia"/>
          <w:b/>
          <w:bCs/>
        </w:rPr>
        <w:lastRenderedPageBreak/>
        <w:t>Notification des violations de données à caractère personnel</w:t>
      </w:r>
      <w:bookmarkEnd w:id="186"/>
    </w:p>
    <w:p w14:paraId="13A3770E"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 xml:space="preserve">Le sous-traitant notifie au </w:t>
      </w:r>
      <w:r>
        <w:rPr>
          <w:rFonts w:ascii="Arial" w:hAnsi="Arial" w:cs="Arial"/>
          <w:sz w:val="20"/>
          <w:szCs w:val="20"/>
        </w:rPr>
        <w:t>Pouvoir Adjudicateur</w:t>
      </w:r>
      <w:r w:rsidRPr="00BA30FD">
        <w:rPr>
          <w:rFonts w:ascii="Arial" w:hAnsi="Arial" w:cs="Arial"/>
          <w:sz w:val="20"/>
          <w:szCs w:val="20"/>
        </w:rPr>
        <w:t xml:space="preserve"> toute violation de données à caractère personnel dans un délai maximum de </w:t>
      </w:r>
      <w:r>
        <w:rPr>
          <w:rFonts w:ascii="Arial" w:hAnsi="Arial" w:cs="Arial"/>
          <w:sz w:val="20"/>
          <w:szCs w:val="20"/>
        </w:rPr>
        <w:t xml:space="preserve">48 </w:t>
      </w:r>
      <w:r w:rsidRPr="00BA30FD">
        <w:rPr>
          <w:rFonts w:ascii="Arial" w:hAnsi="Arial" w:cs="Arial"/>
          <w:sz w:val="20"/>
          <w:szCs w:val="20"/>
        </w:rPr>
        <w:t xml:space="preserve">heures après en avoir pris connaissance </w:t>
      </w:r>
      <w:r>
        <w:rPr>
          <w:rFonts w:ascii="Arial" w:hAnsi="Arial" w:cs="Arial"/>
          <w:sz w:val="20"/>
          <w:szCs w:val="20"/>
        </w:rPr>
        <w:t xml:space="preserve">à l’adresse suivante : </w:t>
      </w:r>
      <w:hyperlink r:id="rId18" w:history="1">
        <w:r w:rsidRPr="00840B7D">
          <w:rPr>
            <w:rStyle w:val="Lienhypertexte"/>
            <w:rFonts w:ascii="Arial" w:hAnsi="Arial" w:cs="Arial"/>
            <w:sz w:val="20"/>
            <w:szCs w:val="20"/>
          </w:rPr>
          <w:t>dpo@chu-toulouse.fr</w:t>
        </w:r>
      </w:hyperlink>
      <w:r>
        <w:rPr>
          <w:rFonts w:ascii="Arial" w:hAnsi="Arial" w:cs="Arial"/>
          <w:sz w:val="20"/>
          <w:szCs w:val="20"/>
        </w:rPr>
        <w:t>.</w:t>
      </w:r>
      <w:r w:rsidRPr="00BA30FD">
        <w:rPr>
          <w:rFonts w:ascii="Arial" w:hAnsi="Arial" w:cs="Arial"/>
          <w:sz w:val="20"/>
          <w:szCs w:val="20"/>
        </w:rPr>
        <w:t xml:space="preserve"> Cette notification est accompagnée de toute documentation utile afin de permettre au </w:t>
      </w:r>
      <w:r>
        <w:rPr>
          <w:rFonts w:ascii="Arial" w:hAnsi="Arial" w:cs="Arial"/>
          <w:sz w:val="20"/>
          <w:szCs w:val="20"/>
        </w:rPr>
        <w:t>Pouvoir Adjudicateur</w:t>
      </w:r>
      <w:r w:rsidRPr="00BA30FD">
        <w:rPr>
          <w:rFonts w:ascii="Arial" w:hAnsi="Arial" w:cs="Arial"/>
          <w:sz w:val="20"/>
          <w:szCs w:val="20"/>
        </w:rPr>
        <w:t xml:space="preserve">, si nécessaire, de notifier cette violation </w:t>
      </w:r>
      <w:r>
        <w:rPr>
          <w:rFonts w:ascii="Arial" w:hAnsi="Arial" w:cs="Arial"/>
          <w:sz w:val="20"/>
          <w:szCs w:val="20"/>
        </w:rPr>
        <w:t>à la Commission Nationale Informatique et Libertés (C.N.I.L.)</w:t>
      </w:r>
      <w:r w:rsidRPr="00BA30FD">
        <w:rPr>
          <w:rFonts w:ascii="Arial" w:hAnsi="Arial" w:cs="Arial"/>
          <w:sz w:val="20"/>
          <w:szCs w:val="20"/>
        </w:rPr>
        <w:t>.</w:t>
      </w:r>
    </w:p>
    <w:p w14:paraId="011B1461" w14:textId="77777777" w:rsidR="00EB2A7E" w:rsidRPr="00BA30FD" w:rsidRDefault="00EB2A7E" w:rsidP="00EB2A7E">
      <w:pPr>
        <w:pStyle w:val="Titre4"/>
      </w:pPr>
      <w:r>
        <w:t>Assistance</w:t>
      </w:r>
      <w:r w:rsidRPr="00BA30FD">
        <w:t xml:space="preserve"> du </w:t>
      </w:r>
      <w:r>
        <w:t>Titulaire</w:t>
      </w:r>
      <w:r w:rsidRPr="00BA30FD">
        <w:t xml:space="preserve"> </w:t>
      </w:r>
      <w:r>
        <w:t>vis-à-vis du Pouvoir Adjudicateur</w:t>
      </w:r>
    </w:p>
    <w:p w14:paraId="06E97AE0"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Le</w:t>
      </w:r>
      <w:r>
        <w:rPr>
          <w:rFonts w:ascii="Arial" w:hAnsi="Arial" w:cs="Arial"/>
          <w:sz w:val="20"/>
          <w:szCs w:val="20"/>
        </w:rPr>
        <w:t xml:space="preserve"> cas échéant, le</w:t>
      </w:r>
      <w:r w:rsidRPr="00BA30FD">
        <w:rPr>
          <w:rFonts w:ascii="Arial" w:hAnsi="Arial" w:cs="Arial"/>
          <w:sz w:val="20"/>
          <w:szCs w:val="20"/>
        </w:rPr>
        <w:t xml:space="preserve"> </w:t>
      </w:r>
      <w:r>
        <w:rPr>
          <w:rFonts w:ascii="Arial" w:hAnsi="Arial" w:cs="Arial"/>
          <w:sz w:val="20"/>
          <w:szCs w:val="20"/>
        </w:rPr>
        <w:t>Titulaire</w:t>
      </w:r>
      <w:r w:rsidRPr="00BA30FD">
        <w:rPr>
          <w:rFonts w:ascii="Arial" w:hAnsi="Arial" w:cs="Arial"/>
          <w:sz w:val="20"/>
          <w:szCs w:val="20"/>
        </w:rPr>
        <w:t xml:space="preserve"> </w:t>
      </w:r>
      <w:r>
        <w:rPr>
          <w:rFonts w:ascii="Arial" w:hAnsi="Arial" w:cs="Arial"/>
          <w:sz w:val="20"/>
          <w:szCs w:val="20"/>
        </w:rPr>
        <w:t>assiste le Pouvoir Adjudicateur</w:t>
      </w:r>
      <w:r w:rsidRPr="00BA30FD">
        <w:rPr>
          <w:rFonts w:ascii="Arial" w:hAnsi="Arial" w:cs="Arial"/>
          <w:sz w:val="20"/>
          <w:szCs w:val="20"/>
        </w:rPr>
        <w:t xml:space="preserve"> pour la réalisation d’analyses d’impact relative à la protection des données</w:t>
      </w:r>
      <w:r>
        <w:rPr>
          <w:rFonts w:ascii="Arial" w:hAnsi="Arial" w:cs="Arial"/>
          <w:sz w:val="20"/>
          <w:szCs w:val="20"/>
        </w:rPr>
        <w:t xml:space="preserve"> ainsi que </w:t>
      </w:r>
      <w:r w:rsidRPr="00BA30FD">
        <w:rPr>
          <w:rFonts w:ascii="Arial" w:hAnsi="Arial" w:cs="Arial"/>
          <w:sz w:val="20"/>
          <w:szCs w:val="20"/>
        </w:rPr>
        <w:t>pour la réalisation de la consultation préalable de l’autorité de contrôle.</w:t>
      </w:r>
    </w:p>
    <w:p w14:paraId="461B883E" w14:textId="77777777" w:rsidR="00EB2A7E" w:rsidRPr="00BA30FD" w:rsidRDefault="00EB2A7E" w:rsidP="00EB2A7E">
      <w:pPr>
        <w:pStyle w:val="Titre4"/>
      </w:pPr>
      <w:r w:rsidRPr="00BA30FD">
        <w:t>Mesures de sécurité</w:t>
      </w:r>
    </w:p>
    <w:p w14:paraId="29467F97"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mettre en œuvre les mesures de sécurité </w:t>
      </w:r>
      <w:r>
        <w:rPr>
          <w:rFonts w:ascii="Arial" w:hAnsi="Arial" w:cs="Arial"/>
          <w:sz w:val="20"/>
          <w:szCs w:val="20"/>
        </w:rPr>
        <w:t>appropriées et adaptées au risque, telles que prescrites par le C.C.T.P. et ses annexes ou telles que décrites dans son offre, parmi celles listées à l’article 32 du R.G.P.D.</w:t>
      </w:r>
    </w:p>
    <w:p w14:paraId="1099838C" w14:textId="77777777" w:rsidR="00EB2A7E" w:rsidRPr="00BA30FD" w:rsidRDefault="00EB2A7E" w:rsidP="00EB2A7E">
      <w:pPr>
        <w:spacing w:after="120" w:line="240" w:lineRule="auto"/>
        <w:jc w:val="both"/>
        <w:rPr>
          <w:rFonts w:ascii="Arial" w:hAnsi="Arial" w:cs="Arial"/>
          <w:sz w:val="20"/>
          <w:szCs w:val="20"/>
        </w:rPr>
      </w:pPr>
      <w:r>
        <w:rPr>
          <w:rFonts w:ascii="Arial" w:hAnsi="Arial" w:cs="Arial"/>
          <w:sz w:val="20"/>
          <w:szCs w:val="20"/>
        </w:rPr>
        <w:t>Le Titulaire est réputé se conformer à ses obligations en matière de sécurité, s’il indique avoir élaboré un code de bonne conduite adopté sur le fondement de l’article 40 du R.G.P.D. ou bénéficier d’une certification accordée sur le fondement de l’article 42 du R.G.P.D.</w:t>
      </w:r>
    </w:p>
    <w:p w14:paraId="6C585478" w14:textId="77777777" w:rsidR="00EB2A7E" w:rsidRPr="00BA30FD" w:rsidRDefault="00EB2A7E" w:rsidP="00EB2A7E">
      <w:pPr>
        <w:pStyle w:val="Titre4"/>
      </w:pPr>
      <w:r w:rsidRPr="00BA30FD">
        <w:t>Sort des données</w:t>
      </w:r>
    </w:p>
    <w:p w14:paraId="13AD6BCB"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Au terme de la</w:t>
      </w:r>
      <w:r>
        <w:rPr>
          <w:rFonts w:ascii="Arial" w:hAnsi="Arial" w:cs="Arial"/>
          <w:sz w:val="20"/>
          <w:szCs w:val="20"/>
        </w:rPr>
        <w:t xml:space="preserve"> prestation de services relative</w:t>
      </w:r>
      <w:r w:rsidRPr="00BA30FD">
        <w:rPr>
          <w:rFonts w:ascii="Arial" w:hAnsi="Arial" w:cs="Arial"/>
          <w:sz w:val="20"/>
          <w:szCs w:val="20"/>
        </w:rPr>
        <w:t xml:space="preserve"> au traitement de ces données, le </w:t>
      </w:r>
      <w:r>
        <w:rPr>
          <w:rFonts w:ascii="Arial" w:hAnsi="Arial" w:cs="Arial"/>
          <w:sz w:val="20"/>
          <w:szCs w:val="20"/>
        </w:rPr>
        <w:t xml:space="preserve">Titulaire s’engage </w:t>
      </w:r>
      <w:r w:rsidRPr="00BA30FD">
        <w:rPr>
          <w:rFonts w:ascii="Arial" w:hAnsi="Arial" w:cs="Arial"/>
          <w:sz w:val="20"/>
          <w:szCs w:val="20"/>
        </w:rPr>
        <w:t xml:space="preserve">à renvoyer toutes les données à caractère personnel </w:t>
      </w:r>
      <w:r>
        <w:rPr>
          <w:rFonts w:ascii="Arial" w:hAnsi="Arial" w:cs="Arial"/>
          <w:sz w:val="20"/>
          <w:szCs w:val="20"/>
        </w:rPr>
        <w:t xml:space="preserve">au Pouvoir Adjudicateur ou </w:t>
      </w:r>
      <w:r w:rsidRPr="00BA30FD">
        <w:rPr>
          <w:rFonts w:ascii="Arial" w:hAnsi="Arial" w:cs="Arial"/>
          <w:sz w:val="20"/>
          <w:szCs w:val="20"/>
        </w:rPr>
        <w:t xml:space="preserve">au </w:t>
      </w:r>
      <w:r>
        <w:rPr>
          <w:rFonts w:ascii="Arial" w:hAnsi="Arial" w:cs="Arial"/>
          <w:sz w:val="20"/>
          <w:szCs w:val="20"/>
        </w:rPr>
        <w:t>nouveau Titulaire</w:t>
      </w:r>
      <w:r w:rsidRPr="00BA30FD">
        <w:rPr>
          <w:rFonts w:ascii="Arial" w:hAnsi="Arial" w:cs="Arial"/>
          <w:sz w:val="20"/>
          <w:szCs w:val="20"/>
        </w:rPr>
        <w:t xml:space="preserve"> </w:t>
      </w:r>
      <w:r>
        <w:rPr>
          <w:rFonts w:ascii="Arial" w:hAnsi="Arial" w:cs="Arial"/>
          <w:sz w:val="20"/>
          <w:szCs w:val="20"/>
        </w:rPr>
        <w:t xml:space="preserve">du marché, en fonction des instructions données par le Pouvoir Adjudicateur. </w:t>
      </w:r>
      <w:r w:rsidRPr="00BA30FD">
        <w:rPr>
          <w:rFonts w:ascii="Arial" w:hAnsi="Arial" w:cs="Arial"/>
          <w:sz w:val="20"/>
          <w:szCs w:val="20"/>
        </w:rPr>
        <w:t xml:space="preserve">Le renvoi doit s’accompagner de la destruction de toutes les copies existantes dans les systèmes d’information du </w:t>
      </w:r>
      <w:r>
        <w:rPr>
          <w:rFonts w:ascii="Arial" w:hAnsi="Arial" w:cs="Arial"/>
          <w:sz w:val="20"/>
          <w:szCs w:val="20"/>
        </w:rPr>
        <w:t>Titulaire</w:t>
      </w:r>
      <w:r w:rsidRPr="00BA30FD">
        <w:rPr>
          <w:rFonts w:ascii="Arial" w:hAnsi="Arial" w:cs="Arial"/>
          <w:sz w:val="20"/>
          <w:szCs w:val="20"/>
        </w:rPr>
        <w:t xml:space="preserve">. Une fois détruites, le </w:t>
      </w:r>
      <w:r>
        <w:rPr>
          <w:rFonts w:ascii="Arial" w:hAnsi="Arial" w:cs="Arial"/>
          <w:sz w:val="20"/>
          <w:szCs w:val="20"/>
        </w:rPr>
        <w:t xml:space="preserve">Titulaire </w:t>
      </w:r>
      <w:r w:rsidRPr="00BA30FD">
        <w:rPr>
          <w:rFonts w:ascii="Arial" w:hAnsi="Arial" w:cs="Arial"/>
          <w:sz w:val="20"/>
          <w:szCs w:val="20"/>
        </w:rPr>
        <w:t>doit justifier par écrit de la destruction.</w:t>
      </w:r>
    </w:p>
    <w:p w14:paraId="7F0D094F" w14:textId="77777777" w:rsidR="00EB2A7E" w:rsidRPr="00BA30FD" w:rsidRDefault="00EB2A7E" w:rsidP="00EB2A7E">
      <w:pPr>
        <w:pStyle w:val="Titre4"/>
      </w:pPr>
      <w:r w:rsidRPr="00BA30FD">
        <w:t>Délégué à la protection des données</w:t>
      </w:r>
    </w:p>
    <w:p w14:paraId="322B0F3D" w14:textId="77777777" w:rsidR="00EB2A7E" w:rsidRPr="00BA30FD" w:rsidRDefault="00EB2A7E" w:rsidP="00EB2A7E">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communique au responsable de traitement le nom et les coordonnées de son délégué à la protection des données</w:t>
      </w:r>
      <w:r>
        <w:rPr>
          <w:rFonts w:ascii="Arial" w:hAnsi="Arial" w:cs="Arial"/>
          <w:sz w:val="20"/>
          <w:szCs w:val="20"/>
        </w:rPr>
        <w:t xml:space="preserve"> s’il en a désigné un</w:t>
      </w:r>
      <w:r w:rsidRPr="00BA30FD">
        <w:rPr>
          <w:rFonts w:ascii="Arial" w:hAnsi="Arial" w:cs="Arial"/>
          <w:sz w:val="20"/>
          <w:szCs w:val="20"/>
        </w:rPr>
        <w:t xml:space="preserve">, conformément à l’article 37 </w:t>
      </w:r>
      <w:r>
        <w:rPr>
          <w:rFonts w:ascii="Arial" w:hAnsi="Arial" w:cs="Arial"/>
          <w:sz w:val="20"/>
          <w:szCs w:val="20"/>
        </w:rPr>
        <w:t>du R.G.P.D.</w:t>
      </w:r>
    </w:p>
    <w:p w14:paraId="38F47499" w14:textId="77777777" w:rsidR="00EB2A7E" w:rsidRPr="00BA30FD" w:rsidRDefault="00EB2A7E" w:rsidP="00EB2A7E">
      <w:pPr>
        <w:pStyle w:val="Titre4"/>
      </w:pPr>
      <w:r w:rsidRPr="00BA30FD">
        <w:t>Registre des catégories d’activités de traitement</w:t>
      </w:r>
    </w:p>
    <w:p w14:paraId="1529D878" w14:textId="77777777" w:rsidR="00EB2A7E" w:rsidRPr="00BA30FD" w:rsidRDefault="00EB2A7E" w:rsidP="00EB2A7E">
      <w:pPr>
        <w:spacing w:after="120" w:line="240" w:lineRule="auto"/>
        <w:jc w:val="both"/>
        <w:rPr>
          <w:rFonts w:ascii="Arial" w:hAnsi="Arial" w:cs="Arial"/>
          <w:sz w:val="20"/>
          <w:szCs w:val="20"/>
        </w:rPr>
      </w:pPr>
      <w:r w:rsidRPr="00337239">
        <w:rPr>
          <w:rFonts w:ascii="Arial" w:hAnsi="Arial" w:cs="Arial"/>
          <w:sz w:val="20"/>
          <w:szCs w:val="20"/>
        </w:rPr>
        <w:t xml:space="preserve">Le sous-traitant </w:t>
      </w:r>
      <w:r>
        <w:rPr>
          <w:rFonts w:ascii="Arial" w:hAnsi="Arial" w:cs="Arial"/>
          <w:sz w:val="20"/>
          <w:szCs w:val="20"/>
        </w:rPr>
        <w:t>doit tenir</w:t>
      </w:r>
      <w:r w:rsidRPr="00337239">
        <w:rPr>
          <w:rFonts w:ascii="Arial" w:hAnsi="Arial" w:cs="Arial"/>
          <w:sz w:val="20"/>
          <w:szCs w:val="20"/>
        </w:rPr>
        <w:t xml:space="preserve"> par écrit un registre de toutes les catégories d’activités de traitement effectuées pour le compte du Pouvoir Adjudicateur</w:t>
      </w:r>
      <w:r>
        <w:rPr>
          <w:rFonts w:ascii="Arial" w:hAnsi="Arial" w:cs="Arial"/>
          <w:sz w:val="20"/>
          <w:szCs w:val="20"/>
        </w:rPr>
        <w:t xml:space="preserve"> comprenant l’ensemble des éléments listés à l’article 30 du R.G.P.D.</w:t>
      </w:r>
    </w:p>
    <w:p w14:paraId="016220A1" w14:textId="77777777" w:rsidR="00EB2A7E" w:rsidRPr="00BA30FD" w:rsidRDefault="00EB2A7E" w:rsidP="00EB2A7E">
      <w:pPr>
        <w:pStyle w:val="Titre4"/>
      </w:pPr>
      <w:r w:rsidRPr="00BA30FD">
        <w:t>Documentation</w:t>
      </w:r>
    </w:p>
    <w:p w14:paraId="2C8A7A56" w14:textId="77777777" w:rsidR="00EB2A7E" w:rsidRDefault="00EB2A7E" w:rsidP="00EB2A7E">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 xml:space="preserve">Titulaire </w:t>
      </w:r>
      <w:r w:rsidRPr="00BA30FD">
        <w:rPr>
          <w:rFonts w:ascii="Arial" w:hAnsi="Arial" w:cs="Arial"/>
          <w:sz w:val="20"/>
          <w:szCs w:val="20"/>
        </w:rPr>
        <w:t xml:space="preserve">met à la disposition du </w:t>
      </w:r>
      <w:r>
        <w:rPr>
          <w:rFonts w:ascii="Arial" w:hAnsi="Arial" w:cs="Arial"/>
          <w:sz w:val="20"/>
          <w:szCs w:val="20"/>
        </w:rPr>
        <w:t>Pouvoir Adjudicateur</w:t>
      </w:r>
      <w:r w:rsidRPr="00BA30FD">
        <w:rPr>
          <w:rFonts w:ascii="Arial" w:hAnsi="Arial" w:cs="Arial"/>
          <w:sz w:val="20"/>
          <w:szCs w:val="20"/>
        </w:rPr>
        <w:t xml:space="preserve"> la documentation nécessaire pour démontrer le respect de toutes ses obligations et pour permettre la réalisation d'audits, y compris des inspections, par le </w:t>
      </w:r>
      <w:r>
        <w:rPr>
          <w:rFonts w:ascii="Arial" w:hAnsi="Arial" w:cs="Arial"/>
          <w:sz w:val="20"/>
          <w:szCs w:val="20"/>
        </w:rPr>
        <w:t>Pouvoir Adjudicateur</w:t>
      </w:r>
      <w:r w:rsidRPr="00BA30FD">
        <w:rPr>
          <w:rFonts w:ascii="Arial" w:hAnsi="Arial" w:cs="Arial"/>
          <w:sz w:val="20"/>
          <w:szCs w:val="20"/>
        </w:rPr>
        <w:t xml:space="preserve"> ou un autre auditeur qu'il a mandaté, et contribuer à ces audits.</w:t>
      </w:r>
    </w:p>
    <w:p w14:paraId="5783F169" w14:textId="77777777" w:rsidR="00EB2A7E" w:rsidRPr="00036760" w:rsidRDefault="00EB2A7E" w:rsidP="00EB2A7E">
      <w:pPr>
        <w:pStyle w:val="Titre4"/>
      </w:pPr>
      <w:r>
        <w:t>Obligations du responsable de traitement vis-à-vis du sous-traitant</w:t>
      </w:r>
    </w:p>
    <w:p w14:paraId="7BD12903"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 Pouvoir Adjudicateur s’engage à :</w:t>
      </w:r>
    </w:p>
    <w:p w14:paraId="221F54C6" w14:textId="77777777" w:rsidR="00EB2A7E" w:rsidRDefault="00EB2A7E" w:rsidP="00205B17">
      <w:pPr>
        <w:pStyle w:val="Paragraphedeliste"/>
        <w:numPr>
          <w:ilvl w:val="0"/>
          <w:numId w:val="28"/>
        </w:numPr>
        <w:tabs>
          <w:tab w:val="left" w:pos="709"/>
        </w:tabs>
        <w:spacing w:after="120" w:line="240" w:lineRule="auto"/>
        <w:jc w:val="both"/>
        <w:rPr>
          <w:rFonts w:ascii="Arial" w:hAnsi="Arial" w:cs="Arial"/>
          <w:sz w:val="20"/>
          <w:szCs w:val="20"/>
        </w:rPr>
      </w:pPr>
      <w:r>
        <w:rPr>
          <w:rFonts w:ascii="Arial" w:hAnsi="Arial" w:cs="Arial"/>
          <w:sz w:val="20"/>
          <w:szCs w:val="20"/>
        </w:rPr>
        <w:t>Fournir au Titulaire les données nécessaires pour permettre le traitement objet du marché ;</w:t>
      </w:r>
    </w:p>
    <w:p w14:paraId="2703ED00" w14:textId="77777777" w:rsidR="00EB2A7E" w:rsidRDefault="00EB2A7E" w:rsidP="00205B17">
      <w:pPr>
        <w:pStyle w:val="Paragraphedeliste"/>
        <w:numPr>
          <w:ilvl w:val="0"/>
          <w:numId w:val="28"/>
        </w:numPr>
        <w:tabs>
          <w:tab w:val="left" w:pos="709"/>
        </w:tabs>
        <w:spacing w:after="120" w:line="240" w:lineRule="auto"/>
        <w:jc w:val="both"/>
        <w:rPr>
          <w:rFonts w:ascii="Arial" w:hAnsi="Arial" w:cs="Arial"/>
          <w:sz w:val="20"/>
          <w:szCs w:val="20"/>
        </w:rPr>
      </w:pPr>
      <w:r>
        <w:rPr>
          <w:rFonts w:ascii="Arial" w:hAnsi="Arial" w:cs="Arial"/>
          <w:sz w:val="20"/>
          <w:szCs w:val="20"/>
        </w:rPr>
        <w:t>Documenter par écrit toute instruction concernant le traitement des données par le Titulaire ;</w:t>
      </w:r>
    </w:p>
    <w:p w14:paraId="5CA7CDE6" w14:textId="77777777" w:rsidR="00EB2A7E" w:rsidRDefault="00EB2A7E" w:rsidP="00205B17">
      <w:pPr>
        <w:pStyle w:val="Paragraphedeliste"/>
        <w:numPr>
          <w:ilvl w:val="0"/>
          <w:numId w:val="28"/>
        </w:numPr>
        <w:tabs>
          <w:tab w:val="left" w:pos="709"/>
        </w:tabs>
        <w:spacing w:after="120" w:line="240" w:lineRule="auto"/>
        <w:jc w:val="both"/>
        <w:rPr>
          <w:rFonts w:ascii="Arial" w:hAnsi="Arial" w:cs="Arial"/>
          <w:sz w:val="20"/>
          <w:szCs w:val="20"/>
        </w:rPr>
      </w:pPr>
      <w:r>
        <w:rPr>
          <w:rFonts w:ascii="Arial" w:hAnsi="Arial" w:cs="Arial"/>
          <w:sz w:val="20"/>
          <w:szCs w:val="20"/>
        </w:rPr>
        <w:t>Veiller, au préalable et pendant toute la durée du traitement, au respect des obligations prévues par le R.G.P.D. de la part du Titulaire ;</w:t>
      </w:r>
    </w:p>
    <w:p w14:paraId="02C75050" w14:textId="75099D27" w:rsidR="00EB2A7E" w:rsidRPr="00B76E3F" w:rsidRDefault="00EB2A7E" w:rsidP="00205B17">
      <w:pPr>
        <w:pStyle w:val="Paragraphedeliste"/>
        <w:numPr>
          <w:ilvl w:val="0"/>
          <w:numId w:val="28"/>
        </w:numPr>
        <w:tabs>
          <w:tab w:val="left" w:pos="709"/>
        </w:tabs>
        <w:spacing w:after="120" w:line="240" w:lineRule="auto"/>
        <w:jc w:val="both"/>
        <w:rPr>
          <w:rFonts w:ascii="Arial" w:hAnsi="Arial" w:cs="Arial"/>
          <w:sz w:val="20"/>
          <w:szCs w:val="20"/>
        </w:rPr>
      </w:pPr>
      <w:r>
        <w:rPr>
          <w:rFonts w:ascii="Arial" w:hAnsi="Arial" w:cs="Arial"/>
          <w:sz w:val="20"/>
          <w:szCs w:val="20"/>
        </w:rPr>
        <w:t>Superviser le traitement, y compris réaliser les audits et les inspections auprès du Titulaire.</w:t>
      </w:r>
    </w:p>
    <w:p w14:paraId="24456319" w14:textId="299DBEBA" w:rsidR="00EB2A7E" w:rsidRPr="00B76E3F" w:rsidRDefault="00EB2A7E" w:rsidP="00B76E3F">
      <w:pPr>
        <w:pStyle w:val="Titre3"/>
      </w:pPr>
      <w:bookmarkStart w:id="187" w:name="_Toc221873362"/>
      <w:r>
        <w:t>Obligation de confidentialité</w:t>
      </w:r>
      <w:bookmarkEnd w:id="187"/>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lastRenderedPageBreak/>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190DC93" w14:textId="23AAB599" w:rsidR="00EB2A7E" w:rsidRPr="00301E55" w:rsidRDefault="00EB2A7E" w:rsidP="00B76E3F">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bookmarkStart w:id="188" w:name="_Toc436139920"/>
    </w:p>
    <w:p w14:paraId="4D6AA647" w14:textId="77777777" w:rsidR="00EB2A7E" w:rsidRPr="00301E55" w:rsidRDefault="00EB2A7E" w:rsidP="00EB2A7E">
      <w:pPr>
        <w:pStyle w:val="Titre1"/>
      </w:pPr>
      <w:bookmarkStart w:id="189" w:name="_Toc221873363"/>
      <w:r w:rsidRPr="00301E55">
        <w:t xml:space="preserve">Modifications du </w:t>
      </w:r>
      <w:r>
        <w:t>marché</w:t>
      </w:r>
      <w:bookmarkEnd w:id="189"/>
    </w:p>
    <w:p w14:paraId="0F79D87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50716168" w14:textId="77777777" w:rsidR="00EB2A7E" w:rsidRPr="00301E55" w:rsidRDefault="00EB2A7E" w:rsidP="00EB2A7E">
      <w:pPr>
        <w:pStyle w:val="Titre2"/>
        <w:rPr>
          <w:rFonts w:eastAsiaTheme="minorHAnsi"/>
          <w:sz w:val="22"/>
          <w:szCs w:val="22"/>
        </w:rPr>
      </w:pPr>
      <w:bookmarkStart w:id="190" w:name="_Toc221873364"/>
      <w:bookmarkEnd w:id="188"/>
      <w:r w:rsidRPr="00301E55">
        <w:t xml:space="preserve">Cession du </w:t>
      </w:r>
      <w:r>
        <w:t>marché</w:t>
      </w:r>
      <w:bookmarkStart w:id="191" w:name="_Toc436139921"/>
      <w:bookmarkEnd w:id="190"/>
    </w:p>
    <w:p w14:paraId="28B2C460" w14:textId="77777777" w:rsidR="00EB2A7E" w:rsidRPr="00301E55" w:rsidRDefault="00EB2A7E" w:rsidP="00EB2A7E">
      <w:pPr>
        <w:pStyle w:val="Titre3"/>
      </w:pPr>
      <w:bookmarkStart w:id="192" w:name="_Toc221873365"/>
      <w:r w:rsidRPr="00301E55">
        <w:t>Par le Titulaire</w:t>
      </w:r>
      <w:bookmarkEnd w:id="191"/>
      <w:bookmarkEnd w:id="192"/>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205B17">
      <w:pPr>
        <w:pStyle w:val="Paragraphedeliste"/>
        <w:numPr>
          <w:ilvl w:val="0"/>
          <w:numId w:val="14"/>
        </w:numPr>
        <w:spacing w:after="120" w:line="240" w:lineRule="auto"/>
        <w:contextualSpacing w:val="0"/>
        <w:jc w:val="both"/>
        <w:rPr>
          <w:rFonts w:ascii="Arial" w:hAnsi="Arial" w:cs="Arial"/>
          <w:sz w:val="20"/>
          <w:szCs w:val="20"/>
        </w:rPr>
      </w:pPr>
      <w:bookmarkStart w:id="193" w:name="_Hlk137738784"/>
      <w:bookmarkStart w:id="194"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93"/>
    <w:p w14:paraId="77CA3553" w14:textId="70F893D4" w:rsidR="00EB2A7E" w:rsidRDefault="00EB2A7E" w:rsidP="00205B17">
      <w:pPr>
        <w:pStyle w:val="Paragraphedeliste"/>
        <w:numPr>
          <w:ilvl w:val="0"/>
          <w:numId w:val="1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205B17">
      <w:pPr>
        <w:pStyle w:val="Paragraphedeliste"/>
        <w:numPr>
          <w:ilvl w:val="0"/>
          <w:numId w:val="14"/>
        </w:numPr>
        <w:spacing w:after="120" w:line="240" w:lineRule="auto"/>
        <w:contextualSpacing w:val="0"/>
        <w:jc w:val="both"/>
        <w:rPr>
          <w:rFonts w:ascii="Arial" w:hAnsi="Arial" w:cs="Arial"/>
          <w:sz w:val="20"/>
          <w:szCs w:val="20"/>
        </w:rPr>
      </w:pPr>
      <w:bookmarkStart w:id="195" w:name="_Hlk137738796"/>
      <w:proofErr w:type="gramStart"/>
      <w:r>
        <w:rPr>
          <w:rFonts w:ascii="Arial" w:hAnsi="Arial" w:cs="Arial"/>
          <w:sz w:val="20"/>
          <w:szCs w:val="20"/>
        </w:rPr>
        <w:t>l’attestation</w:t>
      </w:r>
      <w:proofErr w:type="gramEnd"/>
      <w:r>
        <w:rPr>
          <w:rFonts w:ascii="Arial" w:hAnsi="Arial" w:cs="Arial"/>
          <w:sz w:val="20"/>
          <w:szCs w:val="20"/>
        </w:rPr>
        <w:t xml:space="preserve"> fiscale du cessionnaire ;</w:t>
      </w:r>
    </w:p>
    <w:p w14:paraId="56A73DED" w14:textId="02CD5378" w:rsidR="008470DB" w:rsidRDefault="008470DB" w:rsidP="00205B17">
      <w:pPr>
        <w:pStyle w:val="Paragraphedeliste"/>
        <w:numPr>
          <w:ilvl w:val="0"/>
          <w:numId w:val="14"/>
        </w:numPr>
        <w:spacing w:after="120" w:line="240" w:lineRule="auto"/>
        <w:contextualSpacing w:val="0"/>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relevé d’identité bancaire (RIB) du cessionnaire ;</w:t>
      </w:r>
    </w:p>
    <w:p w14:paraId="1A07E01D" w14:textId="6C5EB12D" w:rsidR="00F8360D" w:rsidRPr="00301E55" w:rsidRDefault="00F8360D" w:rsidP="00205B17">
      <w:pPr>
        <w:pStyle w:val="Paragraphedeliste"/>
        <w:numPr>
          <w:ilvl w:val="0"/>
          <w:numId w:val="14"/>
        </w:numPr>
        <w:spacing w:after="120" w:line="240" w:lineRule="auto"/>
        <w:contextualSpacing w:val="0"/>
        <w:jc w:val="both"/>
        <w:rPr>
          <w:rFonts w:ascii="Arial" w:hAnsi="Arial" w:cs="Arial"/>
          <w:sz w:val="20"/>
          <w:szCs w:val="20"/>
        </w:rPr>
      </w:pPr>
      <w:proofErr w:type="gramStart"/>
      <w:r>
        <w:rPr>
          <w:rFonts w:ascii="Arial" w:hAnsi="Arial" w:cs="Arial"/>
          <w:sz w:val="20"/>
          <w:szCs w:val="20"/>
        </w:rPr>
        <w:t>l’attestation</w:t>
      </w:r>
      <w:proofErr w:type="gramEnd"/>
      <w:r>
        <w:rPr>
          <w:rFonts w:ascii="Arial" w:hAnsi="Arial" w:cs="Arial"/>
          <w:sz w:val="20"/>
          <w:szCs w:val="20"/>
        </w:rPr>
        <w:t xml:space="preserve">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95"/>
    <w:p w14:paraId="236CA525" w14:textId="77777777" w:rsidR="00EB2A7E" w:rsidRPr="00301E55" w:rsidRDefault="00EB2A7E" w:rsidP="00205B17">
      <w:pPr>
        <w:pStyle w:val="Paragraphedeliste"/>
        <w:numPr>
          <w:ilvl w:val="0"/>
          <w:numId w:val="14"/>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attestation d’assurance responsabilité civile professionnelle en cours de validité ;</w:t>
      </w:r>
    </w:p>
    <w:p w14:paraId="1A0836D0" w14:textId="76E5EE92" w:rsidR="00EB2A7E" w:rsidRPr="00301E55" w:rsidRDefault="00EB2A7E" w:rsidP="00205B17">
      <w:pPr>
        <w:pStyle w:val="Paragraphedeliste"/>
        <w:numPr>
          <w:ilvl w:val="0"/>
          <w:numId w:val="15"/>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94"/>
    <w:p w14:paraId="482B9025" w14:textId="77777777" w:rsidR="00EB2A7E" w:rsidRPr="00301E55" w:rsidRDefault="00EB2A7E" w:rsidP="00205B17">
      <w:pPr>
        <w:pStyle w:val="Paragraphedeliste"/>
        <w:numPr>
          <w:ilvl w:val="0"/>
          <w:numId w:val="1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08F86081" w14:textId="3C0774B5" w:rsidR="00EB2A7E" w:rsidRPr="00301E55" w:rsidRDefault="00EB2A7E" w:rsidP="000C37C1">
      <w:pPr>
        <w:spacing w:after="0" w:line="240" w:lineRule="auto"/>
        <w:jc w:val="both"/>
        <w:rPr>
          <w:rFonts w:ascii="Arial" w:hAnsi="Arial" w:cs="Arial"/>
          <w:sz w:val="20"/>
          <w:szCs w:val="20"/>
        </w:rPr>
      </w:pPr>
      <w:bookmarkStart w:id="196" w:name="_Hlk139551844"/>
      <w:r w:rsidRPr="0060551D">
        <w:rPr>
          <w:rFonts w:ascii="Arial" w:hAnsi="Arial" w:cs="Arial"/>
          <w:sz w:val="20"/>
          <w:szCs w:val="20"/>
        </w:rPr>
        <w:t>Dans tous les cas</w:t>
      </w:r>
      <w:bookmarkStart w:id="197"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bookmarkStart w:id="198" w:name="_Hlk139552576"/>
      <w:bookmarkEnd w:id="196"/>
      <w:bookmarkEnd w:id="197"/>
    </w:p>
    <w:p w14:paraId="3B9AF108" w14:textId="77777777" w:rsidR="00EB2A7E" w:rsidRPr="00301E55" w:rsidRDefault="00EB2A7E" w:rsidP="00EB2A7E">
      <w:pPr>
        <w:pStyle w:val="Titre3"/>
      </w:pPr>
      <w:bookmarkStart w:id="199" w:name="_Toc389740533"/>
      <w:bookmarkStart w:id="200" w:name="_Toc436139922"/>
      <w:bookmarkStart w:id="201" w:name="_Toc221873366"/>
      <w:bookmarkEnd w:id="199"/>
      <w:bookmarkEnd w:id="198"/>
      <w:r w:rsidRPr="00301E55">
        <w:t xml:space="preserve">Par </w:t>
      </w:r>
      <w:bookmarkEnd w:id="200"/>
      <w:r w:rsidRPr="00301E55">
        <w:t>le Pouvoir Adjudicateur</w:t>
      </w:r>
      <w:bookmarkEnd w:id="201"/>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180114D3" w14:textId="545BB2FC" w:rsidR="00EB2A7E" w:rsidRDefault="00EB2A7E" w:rsidP="00EB2A7E">
      <w:pPr>
        <w:spacing w:after="120" w:line="240" w:lineRule="auto"/>
        <w:jc w:val="both"/>
        <w:rPr>
          <w:rFonts w:ascii="Arial" w:hAnsi="Arial" w:cs="Arial"/>
          <w:sz w:val="20"/>
          <w:szCs w:val="20"/>
        </w:rPr>
      </w:pPr>
      <w:r w:rsidRPr="00350353">
        <w:rPr>
          <w:rFonts w:ascii="Arial" w:hAnsi="Arial" w:cs="Arial"/>
          <w:sz w:val="20"/>
          <w:szCs w:val="20"/>
        </w:rPr>
        <w:lastRenderedPageBreak/>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48E134EB" w14:textId="7D91E87E" w:rsidR="00EB2A7E" w:rsidRDefault="00EB2A7E" w:rsidP="00EB2A7E">
      <w:pPr>
        <w:pStyle w:val="Titre2"/>
      </w:pPr>
      <w:bookmarkStart w:id="202" w:name="_Toc221873367"/>
      <w:bookmarkStart w:id="203" w:name="_Ref475719510"/>
      <w:r w:rsidRPr="00301E55">
        <w:t>Evolution</w:t>
      </w:r>
      <w:bookmarkEnd w:id="202"/>
      <w:r w:rsidRPr="00301E55">
        <w:t xml:space="preserve"> </w:t>
      </w:r>
      <w:bookmarkEnd w:id="203"/>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205B17">
      <w:pPr>
        <w:numPr>
          <w:ilvl w:val="0"/>
          <w:numId w:val="34"/>
        </w:numPr>
        <w:contextualSpacing/>
        <w:jc w:val="both"/>
        <w:rPr>
          <w:rFonts w:ascii="Arial" w:eastAsia="Times New Roman" w:hAnsi="Arial" w:cs="Arial"/>
          <w:iCs/>
          <w:sz w:val="20"/>
          <w:szCs w:val="20"/>
          <w:lang w:eastAsia="fr-FR"/>
        </w:rPr>
      </w:pPr>
      <w:bookmarkStart w:id="204"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205B17">
      <w:pPr>
        <w:numPr>
          <w:ilvl w:val="0"/>
          <w:numId w:val="34"/>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204"/>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31E9E5DB" w14:textId="77777777" w:rsidR="00A80572" w:rsidRPr="00A80572" w:rsidRDefault="00A80572" w:rsidP="00205B17">
      <w:pPr>
        <w:numPr>
          <w:ilvl w:val="0"/>
          <w:numId w:val="34"/>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p>
    <w:p w14:paraId="65990637" w14:textId="397E43A1" w:rsidR="00A80572" w:rsidRPr="00205B17" w:rsidRDefault="00A80572" w:rsidP="00205B17">
      <w:pPr>
        <w:numPr>
          <w:ilvl w:val="0"/>
          <w:numId w:val="34"/>
        </w:numPr>
        <w:contextualSpacing/>
        <w:jc w:val="both"/>
        <w:rPr>
          <w:rFonts w:ascii="Arial" w:eastAsia="Times New Roman" w:hAnsi="Arial" w:cs="Arial"/>
          <w:iCs/>
          <w:sz w:val="20"/>
          <w:szCs w:val="20"/>
          <w:lang w:eastAsia="fr-FR"/>
        </w:rPr>
      </w:pPr>
      <w:proofErr w:type="gramStart"/>
      <w:r w:rsidRPr="00A80572">
        <w:rPr>
          <w:rFonts w:ascii="Arial" w:eastAsia="Times New Roman" w:hAnsi="Arial" w:cs="Arial"/>
          <w:iCs/>
          <w:sz w:val="20"/>
          <w:szCs w:val="20"/>
          <w:lang w:eastAsia="fr-FR"/>
        </w:rPr>
        <w:t>etc</w:t>
      </w:r>
      <w:proofErr w:type="gramEnd"/>
      <w:r w:rsidRPr="00A80572">
        <w:rPr>
          <w:rFonts w:ascii="Arial" w:eastAsia="Times New Roman" w:hAnsi="Arial" w:cs="Arial"/>
          <w:iCs/>
          <w:sz w:val="20"/>
          <w:szCs w:val="20"/>
          <w:lang w:eastAsia="fr-FR"/>
        </w:rPr>
        <w:t>…</w:t>
      </w: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205"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206" w:name="_Hlk137738923"/>
      <w:bookmarkStart w:id="207"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206"/>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05799DE4" w14:textId="77777777" w:rsidR="00EB2A7E" w:rsidRPr="007518D7" w:rsidRDefault="00EB2A7E" w:rsidP="00321E0A">
      <w:pPr>
        <w:pStyle w:val="Titre1"/>
      </w:pPr>
      <w:bookmarkStart w:id="208" w:name="_Toc221873368"/>
      <w:bookmarkEnd w:id="207"/>
      <w:bookmarkEnd w:id="205"/>
      <w:r w:rsidRPr="00301E55">
        <w:lastRenderedPageBreak/>
        <w:t>Résiliation du marché – Exécution par défaut</w:t>
      </w:r>
      <w:bookmarkEnd w:id="208"/>
    </w:p>
    <w:p w14:paraId="25AAF970" w14:textId="77777777" w:rsidR="00EB2A7E" w:rsidRPr="00301E55" w:rsidRDefault="00EB2A7E" w:rsidP="00EB2A7E">
      <w:pPr>
        <w:pStyle w:val="Titre2"/>
      </w:pPr>
      <w:bookmarkStart w:id="209" w:name="_Toc221873369"/>
      <w:bookmarkStart w:id="210" w:name="_Ref465849009"/>
      <w:bookmarkStart w:id="211" w:name="_Toc469492625"/>
      <w:r w:rsidRPr="00301E55">
        <w:t>Résiliation pour évènements extérieurs au marché</w:t>
      </w:r>
      <w:bookmarkEnd w:id="209"/>
    </w:p>
    <w:p w14:paraId="2B300DB6" w14:textId="77777777" w:rsidR="00EB2A7E" w:rsidRPr="00A65C93" w:rsidRDefault="00EB2A7E" w:rsidP="00EB2A7E">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3FD994E0" w14:textId="77777777" w:rsidR="00EB2A7E" w:rsidRPr="00301E55" w:rsidRDefault="00EB2A7E" w:rsidP="00EB2A7E">
      <w:pPr>
        <w:pStyle w:val="Titre2"/>
      </w:pPr>
      <w:bookmarkStart w:id="212" w:name="_Ref486428062"/>
      <w:bookmarkStart w:id="213" w:name="_Toc221873370"/>
      <w:r w:rsidRPr="00301E55">
        <w:t>Résiliation pour motif d’intérêt général</w:t>
      </w:r>
      <w:bookmarkEnd w:id="210"/>
      <w:bookmarkEnd w:id="211"/>
      <w:bookmarkEnd w:id="212"/>
      <w:bookmarkEnd w:id="213"/>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214" w:name="_Ref465849016"/>
      <w:bookmarkStart w:id="215" w:name="_Toc469492626"/>
      <w:bookmarkStart w:id="216" w:name="_Toc221873371"/>
      <w:r w:rsidRPr="00301E55">
        <w:t>Résiliation pour faute du Titulaire</w:t>
      </w:r>
      <w:bookmarkEnd w:id="214"/>
      <w:bookmarkEnd w:id="215"/>
      <w:bookmarkEnd w:id="216"/>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205B17">
      <w:pPr>
        <w:pStyle w:val="Paragraphedeliste"/>
        <w:numPr>
          <w:ilvl w:val="0"/>
          <w:numId w:val="4"/>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 ;</w:t>
      </w:r>
    </w:p>
    <w:p w14:paraId="23549463" w14:textId="445AF755" w:rsidR="00EB2A7E" w:rsidRPr="00301E55" w:rsidRDefault="00EB2A7E" w:rsidP="00205B17">
      <w:pPr>
        <w:pStyle w:val="Paragraphedeliste"/>
        <w:numPr>
          <w:ilvl w:val="0"/>
          <w:numId w:val="4"/>
        </w:numPr>
        <w:tabs>
          <w:tab w:val="left" w:pos="5529"/>
        </w:tabs>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7ECD66FD" w14:textId="77777777" w:rsidR="00EB2A7E" w:rsidRPr="00301E55" w:rsidRDefault="00EB2A7E" w:rsidP="00205B17">
      <w:pPr>
        <w:pStyle w:val="Paragraphedeliste"/>
        <w:numPr>
          <w:ilvl w:val="0"/>
          <w:numId w:val="4"/>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est en situation irrégulière au regard des formalités mentionnées aux articles L. 8221-3 et L. 8221-5 du Code du travail ;</w:t>
      </w:r>
    </w:p>
    <w:p w14:paraId="4D9D11EB" w14:textId="2BC477A7" w:rsidR="00EB2A7E" w:rsidRPr="00B76E3F" w:rsidRDefault="00EB2A7E" w:rsidP="00205B17">
      <w:pPr>
        <w:pStyle w:val="Paragraphedeliste"/>
        <w:numPr>
          <w:ilvl w:val="0"/>
          <w:numId w:val="4"/>
        </w:numPr>
        <w:tabs>
          <w:tab w:val="left" w:pos="5529"/>
        </w:tabs>
        <w:spacing w:after="120"/>
        <w:jc w:val="both"/>
        <w:rPr>
          <w:rFonts w:ascii="Arial" w:hAnsi="Arial" w:cs="Arial"/>
          <w:sz w:val="20"/>
          <w:szCs w:val="20"/>
        </w:rPr>
      </w:pPr>
      <w:proofErr w:type="gramStart"/>
      <w:r w:rsidRPr="00301E55">
        <w:rPr>
          <w:rFonts w:ascii="Arial" w:hAnsi="Arial" w:cs="Arial"/>
          <w:sz w:val="20"/>
          <w:szCs w:val="20"/>
        </w:rPr>
        <w:t>si</w:t>
      </w:r>
      <w:proofErr w:type="gramEnd"/>
      <w:r w:rsidRPr="00301E55">
        <w:rPr>
          <w:rFonts w:ascii="Arial" w:hAnsi="Arial" w:cs="Arial"/>
          <w:sz w:val="20"/>
          <w:szCs w:val="20"/>
        </w:rPr>
        <w:t xml:space="preserve"> trois (3) pénalités de retard et/ou de mauvaise exécution des prestations ont été appliquées au cours d’un même semestre ;</w:t>
      </w: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Dans le cadre de cette résiliation, le Titulaire n’a droit à aucun dommage et intérêt.</w:t>
      </w:r>
    </w:p>
    <w:p w14:paraId="49D0B52D" w14:textId="1E520FEC" w:rsidR="00EB2A7E" w:rsidRPr="00301E55" w:rsidRDefault="00EB2A7E" w:rsidP="00EB2A7E">
      <w:pPr>
        <w:pStyle w:val="Titre2"/>
      </w:pPr>
      <w:bookmarkStart w:id="217" w:name="_Toc469492627"/>
      <w:bookmarkStart w:id="218" w:name="_Toc221873372"/>
      <w:r w:rsidRPr="00301E55">
        <w:t>Exécution de la prestation aux frais et risques du Titulaire</w:t>
      </w:r>
      <w:bookmarkEnd w:id="217"/>
      <w:r w:rsidR="0016794F">
        <w:t xml:space="preserve"> </w:t>
      </w:r>
      <w:bookmarkStart w:id="219" w:name="_Hlk137739141"/>
      <w:r w:rsidR="0016794F">
        <w:t>(sans objet pour les marchés négociés sans pub ni mise en concurrence pour exclusivité, sauf perte d’exclusivité en cours d’exécution).</w:t>
      </w:r>
      <w:bookmarkEnd w:id="219"/>
      <w:bookmarkEnd w:id="218"/>
    </w:p>
    <w:p w14:paraId="66C34CAC" w14:textId="77777777" w:rsidR="00EB2A7E" w:rsidRPr="00301E55" w:rsidRDefault="00EB2A7E" w:rsidP="00EB2A7E">
      <w:pPr>
        <w:pStyle w:val="Titre3"/>
      </w:pPr>
      <w:bookmarkStart w:id="220" w:name="_Ref476926092"/>
      <w:bookmarkStart w:id="221" w:name="_Toc221873373"/>
      <w:r w:rsidRPr="00301E55">
        <w:t>En cas d’inexécution de la prestation en cours d’exécution</w:t>
      </w:r>
      <w:bookmarkEnd w:id="220"/>
      <w:bookmarkEnd w:id="221"/>
    </w:p>
    <w:p w14:paraId="543C9D7A" w14:textId="77371A79" w:rsidR="0018442A"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222" w:name="_Hlk139551688"/>
    </w:p>
    <w:p w14:paraId="11D2FFA8" w14:textId="17FF7F68"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lastRenderedPageBreak/>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683EC761" w14:textId="1A517B72" w:rsidR="0018442A" w:rsidRPr="00301E55" w:rsidRDefault="0018442A" w:rsidP="00EB2A7E">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48EEEFD2"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ce cas, </w:t>
      </w:r>
      <w:bookmarkStart w:id="223" w:name="_Hlk132708195"/>
      <w:r w:rsidRPr="00301E55">
        <w:rPr>
          <w:rFonts w:ascii="Arial" w:hAnsi="Arial" w:cs="Arial"/>
          <w:sz w:val="20"/>
          <w:szCs w:val="20"/>
        </w:rPr>
        <w:t xml:space="preserve">le Titulaire du </w:t>
      </w:r>
      <w:r>
        <w:rPr>
          <w:rFonts w:ascii="Arial" w:hAnsi="Arial" w:cs="Arial"/>
          <w:sz w:val="20"/>
          <w:szCs w:val="20"/>
        </w:rPr>
        <w:t>marché</w:t>
      </w:r>
      <w:r w:rsidRPr="00301E55">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w:t>
      </w:r>
      <w:r>
        <w:rPr>
          <w:rFonts w:ascii="Arial" w:hAnsi="Arial" w:cs="Arial"/>
          <w:sz w:val="20"/>
          <w:szCs w:val="20"/>
        </w:rPr>
        <w:t>marché</w:t>
      </w:r>
      <w:r w:rsidRPr="00301E55">
        <w:rPr>
          <w:rFonts w:ascii="Arial" w:hAnsi="Arial" w:cs="Arial"/>
          <w:sz w:val="20"/>
          <w:szCs w:val="20"/>
        </w:rPr>
        <w:t xml:space="preserve"> en supportera les conséquences financières.</w:t>
      </w:r>
    </w:p>
    <w:p w14:paraId="117327D4" w14:textId="77777777" w:rsidR="00EB2A7E" w:rsidRPr="00301E55" w:rsidRDefault="00EB2A7E" w:rsidP="00EB2A7E">
      <w:pPr>
        <w:pStyle w:val="Titre3"/>
      </w:pPr>
      <w:bookmarkStart w:id="224" w:name="_Toc221873374"/>
      <w:bookmarkEnd w:id="223"/>
      <w:bookmarkEnd w:id="222"/>
      <w:r w:rsidRPr="00301E55">
        <w:t>- Après résiliation prononcée aux torts du Titulaire</w:t>
      </w:r>
      <w:bookmarkEnd w:id="224"/>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225" w:name="_Toc469492628"/>
      <w:bookmarkStart w:id="226" w:name="_Toc221873375"/>
      <w:r>
        <w:t>Rupture</w:t>
      </w:r>
      <w:r w:rsidRPr="00301E55">
        <w:t xml:space="preserve"> conventionnelle du </w:t>
      </w:r>
      <w:bookmarkEnd w:id="225"/>
      <w:r>
        <w:t>marché</w:t>
      </w:r>
      <w:bookmarkEnd w:id="226"/>
    </w:p>
    <w:p w14:paraId="6E842EEC" w14:textId="77777777" w:rsidR="00EB2A7E" w:rsidRPr="00301E55" w:rsidRDefault="00EB2A7E" w:rsidP="00EB2A7E">
      <w:pPr>
        <w:pStyle w:val="Titre3"/>
      </w:pPr>
      <w:bookmarkStart w:id="227" w:name="_Toc221873376"/>
      <w:r w:rsidRPr="00301E55">
        <w:t>Mise en œuvre</w:t>
      </w:r>
      <w:bookmarkEnd w:id="227"/>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2D812F86" w:rsidR="00EB2A7E" w:rsidRPr="00301E55" w:rsidRDefault="00EB2A7E" w:rsidP="00EB2A7E">
      <w:pPr>
        <w:pStyle w:val="Titre3"/>
      </w:pPr>
      <w:bookmarkStart w:id="228" w:name="_Toc221873377"/>
      <w:r w:rsidRPr="00301E55">
        <w:t xml:space="preserve">Effet </w:t>
      </w:r>
      <w:proofErr w:type="spellStart"/>
      <w:r w:rsidRPr="00301E55">
        <w:t>de</w:t>
      </w:r>
      <w:r w:rsidR="00990B40">
        <w:t>jj</w:t>
      </w:r>
      <w:proofErr w:type="spellEnd"/>
      <w:r w:rsidRPr="00301E55">
        <w:t xml:space="preserve"> la </w:t>
      </w:r>
      <w:r>
        <w:t>rupture</w:t>
      </w:r>
      <w:bookmarkEnd w:id="228"/>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229" w:name="_Toc221873378"/>
      <w:r w:rsidRPr="00301E55">
        <w:t>Titulaire étranger</w:t>
      </w:r>
      <w:bookmarkEnd w:id="229"/>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230" w:name="_Ref491190948"/>
      <w:bookmarkStart w:id="231" w:name="_Ref491190965"/>
      <w:bookmarkStart w:id="232" w:name="_Toc221873379"/>
      <w:r w:rsidRPr="00301E55">
        <w:lastRenderedPageBreak/>
        <w:t>Différends et litiges</w:t>
      </w:r>
      <w:bookmarkEnd w:id="230"/>
      <w:bookmarkEnd w:id="231"/>
      <w:bookmarkEnd w:id="232"/>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0DF11FDE" w14:textId="34BDD4EC" w:rsidR="00EB2A7E" w:rsidRPr="000C37C1" w:rsidRDefault="00EB2A7E" w:rsidP="00EB2A7E">
      <w:pPr>
        <w:pStyle w:val="Titre1"/>
      </w:pPr>
      <w:bookmarkStart w:id="233" w:name="_Toc221873380"/>
      <w:r w:rsidRPr="00301E55">
        <w:t>Dérogations au CCAG/FCS</w:t>
      </w:r>
      <w:bookmarkEnd w:id="233"/>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684CB1" w14:paraId="7BD58201" w14:textId="77777777" w:rsidTr="00037149">
        <w:trPr>
          <w:trHeight w:val="268"/>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EB2A7E" w:rsidRPr="00301E55" w14:paraId="2494E3CA" w14:textId="77777777" w:rsidTr="00B615A9">
        <w:tc>
          <w:tcPr>
            <w:tcW w:w="3070" w:type="dxa"/>
            <w:tcBorders>
              <w:top w:val="single" w:sz="6" w:space="0" w:color="auto"/>
            </w:tcBorders>
            <w:vAlign w:val="center"/>
          </w:tcPr>
          <w:p w14:paraId="48E967C2"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Notification du </w:t>
            </w:r>
            <w:r>
              <w:rPr>
                <w:rFonts w:ascii="Arial" w:hAnsi="Arial" w:cs="Arial"/>
                <w:sz w:val="20"/>
                <w:szCs w:val="20"/>
              </w:rPr>
              <w:t>marché</w:t>
            </w:r>
          </w:p>
        </w:tc>
        <w:tc>
          <w:tcPr>
            <w:tcW w:w="3379" w:type="dxa"/>
            <w:tcBorders>
              <w:top w:val="single" w:sz="6" w:space="0" w:color="auto"/>
            </w:tcBorders>
            <w:vAlign w:val="center"/>
          </w:tcPr>
          <w:p w14:paraId="3D3E6002" w14:textId="50A0AD5A" w:rsidR="00EB2A7E"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2.4</w:t>
            </w:r>
            <w:r>
              <w:rPr>
                <w:rFonts w:ascii="Arial" w:hAnsi="Arial" w:cs="Arial"/>
                <w:sz w:val="20"/>
                <w:szCs w:val="20"/>
              </w:rPr>
              <w:fldChar w:fldCharType="end"/>
            </w:r>
          </w:p>
        </w:tc>
        <w:tc>
          <w:tcPr>
            <w:tcW w:w="3260" w:type="dxa"/>
            <w:tcBorders>
              <w:top w:val="single" w:sz="6" w:space="0" w:color="auto"/>
            </w:tcBorders>
            <w:vAlign w:val="center"/>
          </w:tcPr>
          <w:p w14:paraId="1CF60119"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 4.2.1</w:t>
            </w:r>
          </w:p>
        </w:tc>
      </w:tr>
      <w:tr w:rsidR="00EB2A7E" w:rsidRPr="00301E55" w14:paraId="7C5A50F1" w14:textId="77777777" w:rsidTr="00B615A9">
        <w:tc>
          <w:tcPr>
            <w:tcW w:w="3070" w:type="dxa"/>
            <w:tcBorders>
              <w:top w:val="single" w:sz="6" w:space="0" w:color="auto"/>
            </w:tcBorders>
            <w:vAlign w:val="center"/>
          </w:tcPr>
          <w:p w14:paraId="7EF38FB3" w14:textId="799E23E0"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Début du </w:t>
            </w:r>
            <w:r w:rsidR="00695B3D">
              <w:rPr>
                <w:rFonts w:ascii="Arial" w:hAnsi="Arial" w:cs="Arial"/>
                <w:sz w:val="20"/>
                <w:szCs w:val="20"/>
              </w:rPr>
              <w:t>marché </w:t>
            </w:r>
          </w:p>
        </w:tc>
        <w:tc>
          <w:tcPr>
            <w:tcW w:w="3379" w:type="dxa"/>
            <w:tcBorders>
              <w:top w:val="single" w:sz="6" w:space="0" w:color="auto"/>
            </w:tcBorders>
            <w:vAlign w:val="center"/>
          </w:tcPr>
          <w:p w14:paraId="60DCC5A1" w14:textId="600C2D46" w:rsidR="00EB2A7E"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_Ref479001796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6</w:t>
            </w:r>
            <w:r w:rsidRPr="000B3174">
              <w:rPr>
                <w:rFonts w:ascii="Arial" w:hAnsi="Arial" w:cs="Arial"/>
                <w:sz w:val="20"/>
                <w:szCs w:val="20"/>
              </w:rPr>
              <w:fldChar w:fldCharType="end"/>
            </w:r>
          </w:p>
        </w:tc>
        <w:tc>
          <w:tcPr>
            <w:tcW w:w="3260" w:type="dxa"/>
            <w:tcBorders>
              <w:top w:val="single" w:sz="6" w:space="0" w:color="auto"/>
            </w:tcBorders>
            <w:vAlign w:val="center"/>
          </w:tcPr>
          <w:p w14:paraId="10969838"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EB2A7E" w:rsidRPr="00301E55" w14:paraId="239C4E38" w14:textId="77777777" w:rsidTr="00B615A9">
        <w:tc>
          <w:tcPr>
            <w:tcW w:w="3070" w:type="dxa"/>
            <w:vAlign w:val="center"/>
          </w:tcPr>
          <w:p w14:paraId="2FE01B06"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p w14:paraId="43797731" w14:textId="77777777" w:rsidR="00EB2A7E" w:rsidRPr="000B3174" w:rsidRDefault="00EB2A7E" w:rsidP="00B615A9">
            <w:pPr>
              <w:tabs>
                <w:tab w:val="left" w:pos="5529"/>
              </w:tabs>
              <w:spacing w:after="0" w:line="240" w:lineRule="auto"/>
              <w:rPr>
                <w:rFonts w:ascii="Arial" w:hAnsi="Arial" w:cs="Arial"/>
                <w:sz w:val="20"/>
                <w:szCs w:val="20"/>
              </w:rPr>
            </w:pPr>
          </w:p>
        </w:tc>
        <w:tc>
          <w:tcPr>
            <w:tcW w:w="3379" w:type="dxa"/>
            <w:vAlign w:val="center"/>
          </w:tcPr>
          <w:p w14:paraId="25DE6D9E" w14:textId="63D6B22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7</w:t>
            </w:r>
            <w:r>
              <w:rPr>
                <w:rFonts w:ascii="Arial" w:hAnsi="Arial" w:cs="Arial"/>
                <w:sz w:val="20"/>
                <w:szCs w:val="20"/>
              </w:rPr>
              <w:fldChar w:fldCharType="end"/>
            </w:r>
          </w:p>
        </w:tc>
        <w:tc>
          <w:tcPr>
            <w:tcW w:w="3260" w:type="dxa"/>
            <w:vAlign w:val="center"/>
          </w:tcPr>
          <w:p w14:paraId="611FFF91" w14:textId="77777777" w:rsidR="00EB2A7E" w:rsidRPr="000B3174" w:rsidRDefault="00EB2A7E" w:rsidP="00B615A9">
            <w:pPr>
              <w:tabs>
                <w:tab w:val="left" w:pos="5529"/>
              </w:tabs>
              <w:spacing w:after="0" w:line="240" w:lineRule="auto"/>
              <w:rPr>
                <w:rFonts w:ascii="Arial" w:hAnsi="Arial" w:cs="Arial"/>
                <w:b/>
                <w:sz w:val="20"/>
                <w:szCs w:val="20"/>
              </w:rPr>
            </w:pPr>
            <w:r w:rsidRPr="000B3174">
              <w:rPr>
                <w:rFonts w:ascii="Arial" w:hAnsi="Arial" w:cs="Arial"/>
                <w:sz w:val="20"/>
                <w:szCs w:val="20"/>
              </w:rPr>
              <w:t>Article 4</w:t>
            </w:r>
          </w:p>
        </w:tc>
      </w:tr>
      <w:tr w:rsidR="00EB2A7E" w:rsidRPr="00301E55" w14:paraId="7812A644" w14:textId="77777777" w:rsidTr="00B615A9">
        <w:tc>
          <w:tcPr>
            <w:tcW w:w="3070" w:type="dxa"/>
            <w:vAlign w:val="center"/>
          </w:tcPr>
          <w:p w14:paraId="3E718D71" w14:textId="7EF93EA1"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Délais d’exécution</w:t>
            </w:r>
          </w:p>
        </w:tc>
        <w:tc>
          <w:tcPr>
            <w:tcW w:w="3379" w:type="dxa"/>
            <w:vAlign w:val="center"/>
          </w:tcPr>
          <w:p w14:paraId="254BEC63" w14:textId="5BEE8F4A" w:rsidR="00EB2A7E" w:rsidRDefault="005E67B0"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_Ref473546797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9</w:t>
            </w:r>
            <w:r>
              <w:rPr>
                <w:rFonts w:ascii="Arial" w:hAnsi="Arial" w:cs="Arial"/>
                <w:sz w:val="20"/>
                <w:szCs w:val="20"/>
              </w:rPr>
              <w:fldChar w:fldCharType="end"/>
            </w:r>
          </w:p>
        </w:tc>
        <w:tc>
          <w:tcPr>
            <w:tcW w:w="3260" w:type="dxa"/>
            <w:vAlign w:val="center"/>
          </w:tcPr>
          <w:p w14:paraId="6CB85E9D" w14:textId="77777777"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Article 3.2.2</w:t>
            </w:r>
          </w:p>
        </w:tc>
      </w:tr>
      <w:tr w:rsidR="00EB2A7E" w:rsidRPr="00301E55"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7F14251C"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1758EA" w:rsidRPr="00301E55" w14:paraId="4E71BAB8"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26617038" w14:textId="10C48B26"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Transfert de propriété</w:t>
            </w:r>
          </w:p>
        </w:tc>
        <w:tc>
          <w:tcPr>
            <w:tcW w:w="3379" w:type="dxa"/>
            <w:tcBorders>
              <w:top w:val="single" w:sz="6" w:space="0" w:color="auto"/>
              <w:left w:val="single" w:sz="6" w:space="0" w:color="auto"/>
              <w:bottom w:val="single" w:sz="2" w:space="0" w:color="auto"/>
              <w:right w:val="single" w:sz="6" w:space="0" w:color="auto"/>
            </w:tcBorders>
            <w:vAlign w:val="center"/>
          </w:tcPr>
          <w:p w14:paraId="031AD430" w14:textId="3D086125"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_Ref486415031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11.3.1</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74ADF9F" w14:textId="53F4B891" w:rsidR="001758EA"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 31</w:t>
            </w:r>
          </w:p>
        </w:tc>
      </w:tr>
      <w:tr w:rsidR="001758EA" w:rsidRPr="00301E55" w14:paraId="43C176EF"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7A3B7F3" w14:textId="65E66D1C"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Maintenance des équipements</w:t>
            </w:r>
          </w:p>
        </w:tc>
        <w:tc>
          <w:tcPr>
            <w:tcW w:w="3379" w:type="dxa"/>
            <w:tcBorders>
              <w:top w:val="single" w:sz="6" w:space="0" w:color="auto"/>
              <w:left w:val="single" w:sz="6" w:space="0" w:color="auto"/>
              <w:bottom w:val="single" w:sz="2" w:space="0" w:color="auto"/>
              <w:right w:val="single" w:sz="6" w:space="0" w:color="auto"/>
            </w:tcBorders>
            <w:vAlign w:val="center"/>
          </w:tcPr>
          <w:p w14:paraId="3ED4C64F" w14:textId="258B1A9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_Ref86763567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11.3.5</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3C8A729" w14:textId="179FBB70"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27.3</w:t>
            </w:r>
          </w:p>
        </w:tc>
      </w:tr>
      <w:tr w:rsidR="001758EA" w:rsidRPr="00301E55"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FD80F80"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22F629F2"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Articles 27 à 30</w:t>
            </w:r>
          </w:p>
        </w:tc>
      </w:tr>
      <w:tr w:rsidR="001758EA" w:rsidRPr="00301E55" w14:paraId="37C4F2B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0459FEF" w14:textId="14733648"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A156067" w14:textId="58EDB43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50597F3D"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 xml:space="preserve">Article 33 </w:t>
            </w:r>
          </w:p>
        </w:tc>
      </w:tr>
      <w:tr w:rsidR="001758EA" w:rsidRPr="00301E55" w14:paraId="14DC0D9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E343E2E" w14:textId="5E19C4CA" w:rsidR="001758EA" w:rsidRPr="000B3174" w:rsidRDefault="00ED5D61" w:rsidP="001758EA">
            <w:pPr>
              <w:tabs>
                <w:tab w:val="left" w:pos="5529"/>
              </w:tabs>
              <w:spacing w:after="0" w:line="240" w:lineRule="auto"/>
              <w:rPr>
                <w:rFonts w:ascii="Arial" w:hAnsi="Arial" w:cs="Arial"/>
                <w:b/>
                <w:sz w:val="20"/>
                <w:szCs w:val="20"/>
              </w:rPr>
            </w:pPr>
            <w:r>
              <w:rPr>
                <w:rFonts w:ascii="Arial" w:hAnsi="Arial" w:cs="Arial"/>
                <w:sz w:val="20"/>
                <w:szCs w:val="20"/>
              </w:rPr>
              <w:t xml:space="preserve">Modalités de </w:t>
            </w:r>
            <w:proofErr w:type="spellStart"/>
            <w:r>
              <w:rPr>
                <w:rFonts w:ascii="Arial" w:hAnsi="Arial" w:cs="Arial"/>
                <w:sz w:val="20"/>
                <w:szCs w:val="20"/>
              </w:rPr>
              <w:t>reglement</w:t>
            </w:r>
            <w:proofErr w:type="spellEnd"/>
            <w:r>
              <w:rPr>
                <w:rFonts w:ascii="Arial" w:hAnsi="Arial" w:cs="Arial"/>
                <w:sz w:val="20"/>
                <w:szCs w:val="20"/>
              </w:rPr>
              <w:t xml:space="preserve"> du marché</w:t>
            </w:r>
          </w:p>
        </w:tc>
        <w:tc>
          <w:tcPr>
            <w:tcW w:w="3379" w:type="dxa"/>
            <w:tcBorders>
              <w:top w:val="single" w:sz="6" w:space="0" w:color="auto"/>
              <w:left w:val="single" w:sz="6" w:space="0" w:color="auto"/>
              <w:bottom w:val="single" w:sz="2" w:space="0" w:color="auto"/>
              <w:right w:val="single" w:sz="6" w:space="0" w:color="auto"/>
            </w:tcBorders>
            <w:vAlign w:val="center"/>
          </w:tcPr>
          <w:p w14:paraId="0542362B" w14:textId="4BCBDAF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77E06151"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11.7.1</w:t>
            </w:r>
          </w:p>
        </w:tc>
      </w:tr>
      <w:tr w:rsidR="001758EA" w:rsidRPr="00301E55"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7B3C2770"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17</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14</w:t>
            </w:r>
          </w:p>
        </w:tc>
      </w:tr>
      <w:tr w:rsidR="001758EA" w:rsidRPr="00301E55"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44D10E9B" w:rsidR="001758EA" w:rsidRPr="000B3174" w:rsidRDefault="00ED5D61" w:rsidP="001758EA">
            <w:pPr>
              <w:tabs>
                <w:tab w:val="left" w:pos="5529"/>
              </w:tabs>
              <w:spacing w:after="0" w:line="240" w:lineRule="auto"/>
              <w:rPr>
                <w:rFonts w:ascii="Arial" w:hAnsi="Arial" w:cs="Arial"/>
                <w:sz w:val="20"/>
                <w:szCs w:val="20"/>
              </w:rPr>
            </w:pPr>
            <w:r>
              <w:rPr>
                <w:rFonts w:ascii="Arial" w:hAnsi="Arial" w:cs="Arial"/>
                <w:sz w:val="20"/>
                <w:szCs w:val="20"/>
              </w:rPr>
              <w:t>Clauses sociales et /ou environnementales</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AE66C4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7.1 et 7.2</w:t>
            </w:r>
          </w:p>
        </w:tc>
      </w:tr>
      <w:tr w:rsidR="001758EA" w:rsidRPr="00301E55" w14:paraId="1CEDDD5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15A3D2F" w14:textId="5443F35F" w:rsidR="001758EA" w:rsidRPr="000B3174" w:rsidRDefault="001758EA" w:rsidP="001758EA">
            <w:pPr>
              <w:tabs>
                <w:tab w:val="left" w:pos="5529"/>
              </w:tabs>
              <w:spacing w:after="0" w:line="240" w:lineRule="auto"/>
              <w:rPr>
                <w:rFonts w:ascii="Arial" w:hAnsi="Arial" w:cs="Arial"/>
                <w:sz w:val="20"/>
                <w:szCs w:val="20"/>
              </w:rPr>
            </w:pPr>
            <w:proofErr w:type="gramStart"/>
            <w:r w:rsidRPr="000B3174">
              <w:rPr>
                <w:rFonts w:ascii="Arial" w:hAnsi="Arial" w:cs="Arial"/>
                <w:sz w:val="20"/>
                <w:szCs w:val="20"/>
              </w:rPr>
              <w:t>évolution</w:t>
            </w:r>
            <w:proofErr w:type="gramEnd"/>
            <w:r w:rsidRPr="000B3174">
              <w:rPr>
                <w:rFonts w:ascii="Arial" w:hAnsi="Arial" w:cs="Arial"/>
                <w:sz w:val="20"/>
                <w:szCs w:val="20"/>
              </w:rPr>
              <w:t xml:space="preserve"> technologique</w:t>
            </w:r>
          </w:p>
        </w:tc>
        <w:tc>
          <w:tcPr>
            <w:tcW w:w="3379" w:type="dxa"/>
            <w:tcBorders>
              <w:top w:val="single" w:sz="6" w:space="0" w:color="auto"/>
              <w:left w:val="single" w:sz="6" w:space="0" w:color="auto"/>
              <w:bottom w:val="single" w:sz="2" w:space="0" w:color="auto"/>
              <w:right w:val="single" w:sz="6" w:space="0" w:color="auto"/>
            </w:tcBorders>
            <w:vAlign w:val="center"/>
          </w:tcPr>
          <w:p w14:paraId="3DEA0898" w14:textId="21949D04"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_Ref475719510 \r \h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21.</w:t>
            </w:r>
            <w:r w:rsidR="00ED5D61">
              <w:rPr>
                <w:rFonts w:ascii="Arial" w:hAnsi="Arial" w:cs="Arial"/>
                <w:sz w:val="20"/>
                <w:szCs w:val="20"/>
              </w:rPr>
              <w:t>2</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58FA0FF0" w:rsidR="001758EA" w:rsidRPr="00E048B8" w:rsidRDefault="001758EA" w:rsidP="001758EA">
            <w:pPr>
              <w:tabs>
                <w:tab w:val="left" w:pos="5529"/>
              </w:tabs>
              <w:spacing w:after="0" w:line="240" w:lineRule="auto"/>
              <w:rPr>
                <w:rFonts w:ascii="Arial" w:hAnsi="Arial" w:cs="Arial"/>
                <w:color w:val="FF0000"/>
                <w:sz w:val="20"/>
                <w:szCs w:val="20"/>
              </w:rPr>
            </w:pPr>
            <w:r w:rsidRPr="00A65C93">
              <w:rPr>
                <w:rFonts w:ascii="Arial" w:hAnsi="Arial" w:cs="Arial"/>
                <w:sz w:val="20"/>
                <w:szCs w:val="20"/>
              </w:rPr>
              <w:t>Articles 38 alinéa 2 et 42</w:t>
            </w:r>
          </w:p>
        </w:tc>
      </w:tr>
      <w:tr w:rsidR="001758EA" w:rsidRPr="00301E55"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1668C354"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23.2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Artic</w:t>
            </w:r>
            <w:r w:rsidRPr="00A65C93">
              <w:rPr>
                <w:rFonts w:ascii="Arial" w:hAnsi="Arial" w:cs="Arial"/>
                <w:sz w:val="20"/>
                <w:szCs w:val="20"/>
              </w:rPr>
              <w:t xml:space="preserve">le 42 </w:t>
            </w:r>
          </w:p>
        </w:tc>
      </w:tr>
      <w:tr w:rsidR="001758EA" w:rsidRPr="00301E55" w14:paraId="04D0D846" w14:textId="77777777" w:rsidTr="00B615A9">
        <w:tc>
          <w:tcPr>
            <w:tcW w:w="3070" w:type="dxa"/>
            <w:tcBorders>
              <w:top w:val="single" w:sz="6" w:space="0" w:color="auto"/>
              <w:left w:val="single" w:sz="2" w:space="0" w:color="auto"/>
              <w:bottom w:val="single" w:sz="6" w:space="0" w:color="auto"/>
              <w:right w:val="single" w:sz="6" w:space="0" w:color="auto"/>
            </w:tcBorders>
            <w:vAlign w:val="center"/>
          </w:tcPr>
          <w:p w14:paraId="46159210" w14:textId="30869507"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44913904" w14:textId="42E9BDF5"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2</w:t>
            </w:r>
            <w:r w:rsidR="001A389D">
              <w:rPr>
                <w:rFonts w:ascii="Arial" w:hAnsi="Arial" w:cs="Arial"/>
                <w:sz w:val="20"/>
                <w:szCs w:val="20"/>
              </w:rPr>
              <w:t>2</w:t>
            </w:r>
            <w:r w:rsidR="00FB1291">
              <w:rPr>
                <w:rFonts w:ascii="Arial" w:hAnsi="Arial" w:cs="Arial"/>
                <w:sz w:val="20"/>
                <w:szCs w:val="20"/>
              </w:rPr>
              <w:t>.3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12453A0E" w14:textId="702758CD" w:rsidR="001758EA" w:rsidRPr="00E048B8" w:rsidRDefault="001758EA" w:rsidP="001758EA">
            <w:pPr>
              <w:tabs>
                <w:tab w:val="left" w:pos="5529"/>
              </w:tabs>
              <w:spacing w:after="0" w:line="240" w:lineRule="auto"/>
              <w:rPr>
                <w:rFonts w:ascii="Arial" w:hAnsi="Arial" w:cs="Arial"/>
                <w:b/>
                <w:color w:val="FF0000"/>
                <w:sz w:val="20"/>
                <w:szCs w:val="20"/>
              </w:rPr>
            </w:pPr>
            <w:r>
              <w:rPr>
                <w:rFonts w:ascii="Arial" w:hAnsi="Arial" w:cs="Arial"/>
                <w:sz w:val="20"/>
                <w:szCs w:val="20"/>
              </w:rPr>
              <w:t>En complément de l’Artic</w:t>
            </w:r>
            <w:r w:rsidRPr="00A65C93">
              <w:rPr>
                <w:rFonts w:ascii="Arial" w:hAnsi="Arial" w:cs="Arial"/>
                <w:sz w:val="20"/>
                <w:szCs w:val="20"/>
              </w:rPr>
              <w:t>le 41</w:t>
            </w:r>
          </w:p>
        </w:tc>
      </w:tr>
    </w:tbl>
    <w:p w14:paraId="1ED7DBAD" w14:textId="6B5BB821" w:rsidR="00990B40" w:rsidRPr="00990B40" w:rsidRDefault="00990B40" w:rsidP="00205B17">
      <w:pPr>
        <w:rPr>
          <w:rFonts w:ascii="Arial" w:hAnsi="Arial" w:cs="Arial"/>
          <w:szCs w:val="20"/>
        </w:rPr>
      </w:pPr>
    </w:p>
    <w:sectPr w:rsidR="00990B40" w:rsidRPr="00990B40" w:rsidSect="0006689F">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58D1" w14:textId="77777777" w:rsidR="008F3674" w:rsidRDefault="008F3674" w:rsidP="00C86213">
      <w:pPr>
        <w:spacing w:after="0" w:line="240" w:lineRule="auto"/>
      </w:pPr>
      <w:r>
        <w:separator/>
      </w:r>
    </w:p>
  </w:endnote>
  <w:endnote w:type="continuationSeparator" w:id="0">
    <w:p w14:paraId="02AFE708" w14:textId="77777777" w:rsidR="008F3674" w:rsidRDefault="008F3674"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77DA0F03" w:rsidR="008F3674" w:rsidRDefault="00FA10FE" w:rsidP="009F0B83">
        <w:pPr>
          <w:pStyle w:val="Pieddepage"/>
        </w:pPr>
        <w:r w:rsidRPr="00DC0A85">
          <w:rPr>
            <w:rFonts w:ascii="Arial" w:hAnsi="Arial" w:cs="Arial"/>
            <w:bCs/>
            <w:sz w:val="20"/>
            <w:szCs w:val="20"/>
          </w:rPr>
          <w:t>Prestations techniques</w:t>
        </w:r>
        <w:r w:rsidR="00DB6EFE">
          <w:rPr>
            <w:rFonts w:ascii="Arial" w:hAnsi="Arial" w:cs="Arial"/>
            <w:bCs/>
            <w:sz w:val="20"/>
            <w:szCs w:val="20"/>
          </w:rPr>
          <w:t>, travaux</w:t>
        </w:r>
        <w:r w:rsidRPr="00DC0A85">
          <w:rPr>
            <w:rFonts w:ascii="Arial" w:hAnsi="Arial" w:cs="Arial"/>
            <w:bCs/>
            <w:sz w:val="20"/>
            <w:szCs w:val="20"/>
          </w:rPr>
          <w:t xml:space="preserve"> et fournitures relatives à la maintenance, l’entretien et l’optimisation des </w:t>
        </w:r>
        <w:r>
          <w:rPr>
            <w:rFonts w:ascii="Arial" w:hAnsi="Arial" w:cs="Arial"/>
            <w:bCs/>
            <w:sz w:val="20"/>
            <w:szCs w:val="20"/>
          </w:rPr>
          <w:t>moyens de secours</w:t>
        </w:r>
        <w:r w:rsidR="008F3674">
          <w:tab/>
        </w:r>
        <w:r w:rsidR="008F3674">
          <w:tab/>
        </w:r>
        <w:r w:rsidR="008F3674">
          <w:fldChar w:fldCharType="begin"/>
        </w:r>
        <w:r w:rsidR="008F3674">
          <w:instrText>PAGE   \* MERGEFORMAT</w:instrText>
        </w:r>
        <w:r w:rsidR="008F3674">
          <w:fldChar w:fldCharType="separate"/>
        </w:r>
        <w:r w:rsidR="001F03A3">
          <w:rPr>
            <w:noProof/>
          </w:rPr>
          <w:t>37</w:t>
        </w:r>
        <w:r w:rsidR="008F367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4642" w14:textId="77777777" w:rsidR="008F3674" w:rsidRDefault="008F3674" w:rsidP="00C86213">
      <w:pPr>
        <w:spacing w:after="0" w:line="240" w:lineRule="auto"/>
      </w:pPr>
      <w:r>
        <w:separator/>
      </w:r>
    </w:p>
  </w:footnote>
  <w:footnote w:type="continuationSeparator" w:id="0">
    <w:p w14:paraId="51659D5A" w14:textId="77777777" w:rsidR="008F3674" w:rsidRDefault="008F3674"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1.5pt;height:11.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172"/>
        </w:tabs>
        <w:ind w:left="6172"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E0D3C49"/>
    <w:multiLevelType w:val="singleLevel"/>
    <w:tmpl w:val="6EA88BD8"/>
    <w:lvl w:ilvl="0">
      <w:start w:val="1"/>
      <w:numFmt w:val="bullet"/>
      <w:lvlText w:val=""/>
      <w:lvlJc w:val="left"/>
      <w:pPr>
        <w:tabs>
          <w:tab w:val="num" w:pos="360"/>
        </w:tabs>
        <w:ind w:left="357" w:hanging="357"/>
      </w:pPr>
      <w:rPr>
        <w:rFonts w:ascii="Wingdings" w:hAnsi="Wingdings" w:hint="default"/>
      </w:rPr>
    </w:lvl>
  </w:abstractNum>
  <w:abstractNum w:abstractNumId="8"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40D23"/>
    <w:multiLevelType w:val="hybridMultilevel"/>
    <w:tmpl w:val="657A5BAC"/>
    <w:lvl w:ilvl="0" w:tplc="040C0003">
      <w:start w:val="1"/>
      <w:numFmt w:val="bullet"/>
      <w:lvlText w:val="o"/>
      <w:lvlJc w:val="left"/>
      <w:pPr>
        <w:ind w:left="717" w:hanging="360"/>
      </w:pPr>
      <w:rPr>
        <w:rFonts w:ascii="Courier New" w:hAnsi="Courier New" w:cs="Courier New"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1"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3B1ABD"/>
    <w:multiLevelType w:val="hybridMultilevel"/>
    <w:tmpl w:val="DC00A4DA"/>
    <w:lvl w:ilvl="0" w:tplc="FFFFFFFF">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10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8"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4"/>
  </w:num>
  <w:num w:numId="5">
    <w:abstractNumId w:val="29"/>
  </w:num>
  <w:num w:numId="6">
    <w:abstractNumId w:val="0"/>
  </w:num>
  <w:num w:numId="7">
    <w:abstractNumId w:val="18"/>
  </w:num>
  <w:num w:numId="8">
    <w:abstractNumId w:val="33"/>
  </w:num>
  <w:num w:numId="9">
    <w:abstractNumId w:val="2"/>
  </w:num>
  <w:num w:numId="10">
    <w:abstractNumId w:val="13"/>
  </w:num>
  <w:num w:numId="11">
    <w:abstractNumId w:val="12"/>
  </w:num>
  <w:num w:numId="12">
    <w:abstractNumId w:val="15"/>
  </w:num>
  <w:num w:numId="13">
    <w:abstractNumId w:val="23"/>
  </w:num>
  <w:num w:numId="14">
    <w:abstractNumId w:val="35"/>
  </w:num>
  <w:num w:numId="15">
    <w:abstractNumId w:val="36"/>
  </w:num>
  <w:num w:numId="16">
    <w:abstractNumId w:val="24"/>
  </w:num>
  <w:num w:numId="17">
    <w:abstractNumId w:val="25"/>
  </w:num>
  <w:num w:numId="18">
    <w:abstractNumId w:val="21"/>
  </w:num>
  <w:num w:numId="19">
    <w:abstractNumId w:val="34"/>
  </w:num>
  <w:num w:numId="20">
    <w:abstractNumId w:val="20"/>
  </w:num>
  <w:num w:numId="21">
    <w:abstractNumId w:val="8"/>
  </w:num>
  <w:num w:numId="22">
    <w:abstractNumId w:val="17"/>
  </w:num>
  <w:num w:numId="23">
    <w:abstractNumId w:val="32"/>
  </w:num>
  <w:num w:numId="24">
    <w:abstractNumId w:val="26"/>
  </w:num>
  <w:num w:numId="25">
    <w:abstractNumId w:val="6"/>
  </w:num>
  <w:num w:numId="26">
    <w:abstractNumId w:val="9"/>
  </w:num>
  <w:num w:numId="27">
    <w:abstractNumId w:val="28"/>
  </w:num>
  <w:num w:numId="28">
    <w:abstractNumId w:val="31"/>
  </w:num>
  <w:num w:numId="29">
    <w:abstractNumId w:val="22"/>
  </w:num>
  <w:num w:numId="30">
    <w:abstractNumId w:val="16"/>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1"/>
  </w:num>
  <w:num w:numId="34">
    <w:abstractNumId w:val="36"/>
  </w:num>
  <w:num w:numId="35">
    <w:abstractNumId w:val="33"/>
  </w:num>
  <w:num w:numId="36">
    <w:abstractNumId w:val="7"/>
  </w:num>
  <w:num w:numId="37">
    <w:abstractNumId w:val="10"/>
  </w:num>
  <w:num w:numId="38">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17A4F"/>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37149"/>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449C"/>
    <w:rsid w:val="00056039"/>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755"/>
    <w:rsid w:val="00077B60"/>
    <w:rsid w:val="00080048"/>
    <w:rsid w:val="0008065B"/>
    <w:rsid w:val="00080D4E"/>
    <w:rsid w:val="000814F7"/>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92F"/>
    <w:rsid w:val="000C1A81"/>
    <w:rsid w:val="000C238B"/>
    <w:rsid w:val="000C3275"/>
    <w:rsid w:val="000C37C1"/>
    <w:rsid w:val="000C3B6F"/>
    <w:rsid w:val="000C4CE0"/>
    <w:rsid w:val="000C753F"/>
    <w:rsid w:val="000C7639"/>
    <w:rsid w:val="000D3EC3"/>
    <w:rsid w:val="000D5D1D"/>
    <w:rsid w:val="000D5F6B"/>
    <w:rsid w:val="000D604C"/>
    <w:rsid w:val="000D6A68"/>
    <w:rsid w:val="000E0018"/>
    <w:rsid w:val="000E1122"/>
    <w:rsid w:val="000E37A5"/>
    <w:rsid w:val="000E48EE"/>
    <w:rsid w:val="000E5A83"/>
    <w:rsid w:val="000E5F92"/>
    <w:rsid w:val="000E6546"/>
    <w:rsid w:val="000F309A"/>
    <w:rsid w:val="000F408C"/>
    <w:rsid w:val="000F46BF"/>
    <w:rsid w:val="000F60C8"/>
    <w:rsid w:val="000F71B5"/>
    <w:rsid w:val="00102F59"/>
    <w:rsid w:val="00102F8A"/>
    <w:rsid w:val="00103B10"/>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26C7"/>
    <w:rsid w:val="001733BE"/>
    <w:rsid w:val="00173428"/>
    <w:rsid w:val="001758EA"/>
    <w:rsid w:val="00176C1B"/>
    <w:rsid w:val="00180291"/>
    <w:rsid w:val="00180EC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1185"/>
    <w:rsid w:val="001A2005"/>
    <w:rsid w:val="001A3150"/>
    <w:rsid w:val="001A389D"/>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3A3"/>
    <w:rsid w:val="001F095A"/>
    <w:rsid w:val="001F1106"/>
    <w:rsid w:val="001F2269"/>
    <w:rsid w:val="001F25B8"/>
    <w:rsid w:val="001F3548"/>
    <w:rsid w:val="001F390C"/>
    <w:rsid w:val="001F3E44"/>
    <w:rsid w:val="001F4045"/>
    <w:rsid w:val="001F4C15"/>
    <w:rsid w:val="001F64E7"/>
    <w:rsid w:val="002002BD"/>
    <w:rsid w:val="0020090B"/>
    <w:rsid w:val="00200C6A"/>
    <w:rsid w:val="00201629"/>
    <w:rsid w:val="00202F08"/>
    <w:rsid w:val="00203E07"/>
    <w:rsid w:val="00204435"/>
    <w:rsid w:val="002051A0"/>
    <w:rsid w:val="00205B17"/>
    <w:rsid w:val="00207EA6"/>
    <w:rsid w:val="00210313"/>
    <w:rsid w:val="00210C10"/>
    <w:rsid w:val="0021439D"/>
    <w:rsid w:val="00214499"/>
    <w:rsid w:val="00214675"/>
    <w:rsid w:val="00214825"/>
    <w:rsid w:val="00214BE0"/>
    <w:rsid w:val="00220B97"/>
    <w:rsid w:val="00221242"/>
    <w:rsid w:val="002238BD"/>
    <w:rsid w:val="002239A6"/>
    <w:rsid w:val="00223E96"/>
    <w:rsid w:val="00225D0B"/>
    <w:rsid w:val="00225D4D"/>
    <w:rsid w:val="00225FE6"/>
    <w:rsid w:val="002262B5"/>
    <w:rsid w:val="00226907"/>
    <w:rsid w:val="00227CBC"/>
    <w:rsid w:val="00227E9B"/>
    <w:rsid w:val="00231365"/>
    <w:rsid w:val="00231723"/>
    <w:rsid w:val="002318A6"/>
    <w:rsid w:val="00231F73"/>
    <w:rsid w:val="0023317C"/>
    <w:rsid w:val="0023347B"/>
    <w:rsid w:val="00233CFA"/>
    <w:rsid w:val="00235DAF"/>
    <w:rsid w:val="00235EC0"/>
    <w:rsid w:val="002360C1"/>
    <w:rsid w:val="00236DB8"/>
    <w:rsid w:val="0023740D"/>
    <w:rsid w:val="00240FB3"/>
    <w:rsid w:val="00242D46"/>
    <w:rsid w:val="00243E47"/>
    <w:rsid w:val="002442B6"/>
    <w:rsid w:val="00244CA4"/>
    <w:rsid w:val="00244CCA"/>
    <w:rsid w:val="002459D0"/>
    <w:rsid w:val="00246207"/>
    <w:rsid w:val="00246F1F"/>
    <w:rsid w:val="00247F97"/>
    <w:rsid w:val="002505E9"/>
    <w:rsid w:val="00253E5B"/>
    <w:rsid w:val="002541EE"/>
    <w:rsid w:val="002543AF"/>
    <w:rsid w:val="002554AB"/>
    <w:rsid w:val="002555FB"/>
    <w:rsid w:val="0025620B"/>
    <w:rsid w:val="00256973"/>
    <w:rsid w:val="00257735"/>
    <w:rsid w:val="00260DDA"/>
    <w:rsid w:val="0026166F"/>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2A03"/>
    <w:rsid w:val="002933B4"/>
    <w:rsid w:val="00294402"/>
    <w:rsid w:val="002944A9"/>
    <w:rsid w:val="0029530E"/>
    <w:rsid w:val="0029559B"/>
    <w:rsid w:val="002956A3"/>
    <w:rsid w:val="002A118F"/>
    <w:rsid w:val="002A3292"/>
    <w:rsid w:val="002A36A0"/>
    <w:rsid w:val="002A4189"/>
    <w:rsid w:val="002A43C6"/>
    <w:rsid w:val="002A63D7"/>
    <w:rsid w:val="002A70EF"/>
    <w:rsid w:val="002B06A7"/>
    <w:rsid w:val="002B1216"/>
    <w:rsid w:val="002B7D1D"/>
    <w:rsid w:val="002C0090"/>
    <w:rsid w:val="002C0D7B"/>
    <w:rsid w:val="002C0E04"/>
    <w:rsid w:val="002C21D5"/>
    <w:rsid w:val="002C2953"/>
    <w:rsid w:val="002C58C0"/>
    <w:rsid w:val="002C5EC8"/>
    <w:rsid w:val="002C76B0"/>
    <w:rsid w:val="002D10EC"/>
    <w:rsid w:val="002D2955"/>
    <w:rsid w:val="002D31D6"/>
    <w:rsid w:val="002D3F05"/>
    <w:rsid w:val="002E045A"/>
    <w:rsid w:val="002E0C97"/>
    <w:rsid w:val="002E1A35"/>
    <w:rsid w:val="002E1ED2"/>
    <w:rsid w:val="002E3F71"/>
    <w:rsid w:val="002E5CD1"/>
    <w:rsid w:val="002E6868"/>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12C1"/>
    <w:rsid w:val="0033193C"/>
    <w:rsid w:val="0033312A"/>
    <w:rsid w:val="00334336"/>
    <w:rsid w:val="0033498C"/>
    <w:rsid w:val="00335055"/>
    <w:rsid w:val="0033534A"/>
    <w:rsid w:val="00335D5A"/>
    <w:rsid w:val="00337239"/>
    <w:rsid w:val="00337D84"/>
    <w:rsid w:val="00342472"/>
    <w:rsid w:val="0034275C"/>
    <w:rsid w:val="00345095"/>
    <w:rsid w:val="003474BC"/>
    <w:rsid w:val="003478EC"/>
    <w:rsid w:val="00347CBB"/>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36DA"/>
    <w:rsid w:val="003846DE"/>
    <w:rsid w:val="00384ACC"/>
    <w:rsid w:val="0038537F"/>
    <w:rsid w:val="003856EF"/>
    <w:rsid w:val="00385781"/>
    <w:rsid w:val="00386539"/>
    <w:rsid w:val="0038739C"/>
    <w:rsid w:val="00390DEB"/>
    <w:rsid w:val="00391821"/>
    <w:rsid w:val="00392B21"/>
    <w:rsid w:val="0039400E"/>
    <w:rsid w:val="00395B61"/>
    <w:rsid w:val="003A04E1"/>
    <w:rsid w:val="003A2F4C"/>
    <w:rsid w:val="003A3BF8"/>
    <w:rsid w:val="003A3D46"/>
    <w:rsid w:val="003A516E"/>
    <w:rsid w:val="003A547B"/>
    <w:rsid w:val="003A577B"/>
    <w:rsid w:val="003A58B9"/>
    <w:rsid w:val="003A602A"/>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340F"/>
    <w:rsid w:val="003E4E34"/>
    <w:rsid w:val="003E6140"/>
    <w:rsid w:val="003E74E3"/>
    <w:rsid w:val="003E7E13"/>
    <w:rsid w:val="003F103D"/>
    <w:rsid w:val="003F3A0A"/>
    <w:rsid w:val="003F64F9"/>
    <w:rsid w:val="0040045B"/>
    <w:rsid w:val="0040419A"/>
    <w:rsid w:val="00404B04"/>
    <w:rsid w:val="00405912"/>
    <w:rsid w:val="00405ED8"/>
    <w:rsid w:val="004075F4"/>
    <w:rsid w:val="00407A6A"/>
    <w:rsid w:val="00410366"/>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1DA"/>
    <w:rsid w:val="004319B2"/>
    <w:rsid w:val="00432D6E"/>
    <w:rsid w:val="0043514F"/>
    <w:rsid w:val="00435EF9"/>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29F"/>
    <w:rsid w:val="00466606"/>
    <w:rsid w:val="004732D4"/>
    <w:rsid w:val="0047378A"/>
    <w:rsid w:val="004741FC"/>
    <w:rsid w:val="00474C4B"/>
    <w:rsid w:val="0047598A"/>
    <w:rsid w:val="004760AD"/>
    <w:rsid w:val="00480BCE"/>
    <w:rsid w:val="00482C20"/>
    <w:rsid w:val="0048330E"/>
    <w:rsid w:val="004838AA"/>
    <w:rsid w:val="004843B0"/>
    <w:rsid w:val="00485796"/>
    <w:rsid w:val="004860C2"/>
    <w:rsid w:val="00486365"/>
    <w:rsid w:val="00486BD7"/>
    <w:rsid w:val="00486C0B"/>
    <w:rsid w:val="00486C83"/>
    <w:rsid w:val="00487453"/>
    <w:rsid w:val="00487CAD"/>
    <w:rsid w:val="0049203D"/>
    <w:rsid w:val="004920A0"/>
    <w:rsid w:val="004920DA"/>
    <w:rsid w:val="00493EEF"/>
    <w:rsid w:val="0049443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6FA6"/>
    <w:rsid w:val="004D796F"/>
    <w:rsid w:val="004E2878"/>
    <w:rsid w:val="004E36D7"/>
    <w:rsid w:val="004E57E4"/>
    <w:rsid w:val="004E5D78"/>
    <w:rsid w:val="004E6A33"/>
    <w:rsid w:val="004E71C9"/>
    <w:rsid w:val="004E7B44"/>
    <w:rsid w:val="004F1F8E"/>
    <w:rsid w:val="004F53DD"/>
    <w:rsid w:val="005003C1"/>
    <w:rsid w:val="005005CA"/>
    <w:rsid w:val="00500B63"/>
    <w:rsid w:val="005017C9"/>
    <w:rsid w:val="0050641F"/>
    <w:rsid w:val="00507539"/>
    <w:rsid w:val="00510754"/>
    <w:rsid w:val="0051185E"/>
    <w:rsid w:val="0051225C"/>
    <w:rsid w:val="005122A4"/>
    <w:rsid w:val="00512B79"/>
    <w:rsid w:val="00513ACF"/>
    <w:rsid w:val="005157FE"/>
    <w:rsid w:val="00515A8A"/>
    <w:rsid w:val="00516F02"/>
    <w:rsid w:val="00517208"/>
    <w:rsid w:val="00517A7C"/>
    <w:rsid w:val="00520032"/>
    <w:rsid w:val="005206E0"/>
    <w:rsid w:val="00521635"/>
    <w:rsid w:val="00521EC6"/>
    <w:rsid w:val="005243A6"/>
    <w:rsid w:val="00524B48"/>
    <w:rsid w:val="00525A39"/>
    <w:rsid w:val="00525AFA"/>
    <w:rsid w:val="00527188"/>
    <w:rsid w:val="005278D1"/>
    <w:rsid w:val="00527C1F"/>
    <w:rsid w:val="0053041E"/>
    <w:rsid w:val="00530CEB"/>
    <w:rsid w:val="00530EDA"/>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EBF"/>
    <w:rsid w:val="005526AF"/>
    <w:rsid w:val="00552A56"/>
    <w:rsid w:val="00553D70"/>
    <w:rsid w:val="00554F9E"/>
    <w:rsid w:val="005578D1"/>
    <w:rsid w:val="0056097F"/>
    <w:rsid w:val="00560DD3"/>
    <w:rsid w:val="00560FD5"/>
    <w:rsid w:val="00562A2A"/>
    <w:rsid w:val="00564241"/>
    <w:rsid w:val="00564D84"/>
    <w:rsid w:val="0056514F"/>
    <w:rsid w:val="005663AD"/>
    <w:rsid w:val="00566A5C"/>
    <w:rsid w:val="00567765"/>
    <w:rsid w:val="00570CFB"/>
    <w:rsid w:val="005725F5"/>
    <w:rsid w:val="00572D87"/>
    <w:rsid w:val="005735EE"/>
    <w:rsid w:val="005737E5"/>
    <w:rsid w:val="00574440"/>
    <w:rsid w:val="00574814"/>
    <w:rsid w:val="00574E3B"/>
    <w:rsid w:val="0057637F"/>
    <w:rsid w:val="005763D3"/>
    <w:rsid w:val="00581CD5"/>
    <w:rsid w:val="005831A0"/>
    <w:rsid w:val="00583EE3"/>
    <w:rsid w:val="00584430"/>
    <w:rsid w:val="00584A67"/>
    <w:rsid w:val="00586C5F"/>
    <w:rsid w:val="00586F71"/>
    <w:rsid w:val="00587875"/>
    <w:rsid w:val="005878F6"/>
    <w:rsid w:val="005920F3"/>
    <w:rsid w:val="00592A9D"/>
    <w:rsid w:val="0059319D"/>
    <w:rsid w:val="005945A1"/>
    <w:rsid w:val="00596798"/>
    <w:rsid w:val="00597B2F"/>
    <w:rsid w:val="005A10F6"/>
    <w:rsid w:val="005A25DB"/>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6022"/>
    <w:rsid w:val="005C7868"/>
    <w:rsid w:val="005C7F88"/>
    <w:rsid w:val="005D22D2"/>
    <w:rsid w:val="005D32E3"/>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3572"/>
    <w:rsid w:val="0060551D"/>
    <w:rsid w:val="00605B82"/>
    <w:rsid w:val="00605F39"/>
    <w:rsid w:val="0060643A"/>
    <w:rsid w:val="00607069"/>
    <w:rsid w:val="006131B4"/>
    <w:rsid w:val="006132E9"/>
    <w:rsid w:val="00613A20"/>
    <w:rsid w:val="0061429F"/>
    <w:rsid w:val="00614C5B"/>
    <w:rsid w:val="00615270"/>
    <w:rsid w:val="00615806"/>
    <w:rsid w:val="00620508"/>
    <w:rsid w:val="0062054A"/>
    <w:rsid w:val="00622481"/>
    <w:rsid w:val="006232EF"/>
    <w:rsid w:val="0062443F"/>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627"/>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28A1"/>
    <w:rsid w:val="00683ED6"/>
    <w:rsid w:val="00683FE3"/>
    <w:rsid w:val="00684CB1"/>
    <w:rsid w:val="00686138"/>
    <w:rsid w:val="006864B9"/>
    <w:rsid w:val="00687517"/>
    <w:rsid w:val="00690CC9"/>
    <w:rsid w:val="00690DBA"/>
    <w:rsid w:val="0069109C"/>
    <w:rsid w:val="00691192"/>
    <w:rsid w:val="006947F7"/>
    <w:rsid w:val="00695B3D"/>
    <w:rsid w:val="00695C42"/>
    <w:rsid w:val="00695CF9"/>
    <w:rsid w:val="006964AB"/>
    <w:rsid w:val="00697BAA"/>
    <w:rsid w:val="006A07A5"/>
    <w:rsid w:val="006A1850"/>
    <w:rsid w:val="006A20C0"/>
    <w:rsid w:val="006A511D"/>
    <w:rsid w:val="006A5767"/>
    <w:rsid w:val="006A668C"/>
    <w:rsid w:val="006A7D3B"/>
    <w:rsid w:val="006B0EB1"/>
    <w:rsid w:val="006B2746"/>
    <w:rsid w:val="006B2E9D"/>
    <w:rsid w:val="006B327A"/>
    <w:rsid w:val="006B6CC2"/>
    <w:rsid w:val="006B753D"/>
    <w:rsid w:val="006B77B4"/>
    <w:rsid w:val="006C06F1"/>
    <w:rsid w:val="006C0769"/>
    <w:rsid w:val="006C170A"/>
    <w:rsid w:val="006C18AC"/>
    <w:rsid w:val="006C1D43"/>
    <w:rsid w:val="006C2549"/>
    <w:rsid w:val="006C2F28"/>
    <w:rsid w:val="006C3DE7"/>
    <w:rsid w:val="006C4D6A"/>
    <w:rsid w:val="006C4E75"/>
    <w:rsid w:val="006C6C47"/>
    <w:rsid w:val="006D0A9A"/>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EA"/>
    <w:rsid w:val="00702F6B"/>
    <w:rsid w:val="00703697"/>
    <w:rsid w:val="00704028"/>
    <w:rsid w:val="0070446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2D9C"/>
    <w:rsid w:val="007232C4"/>
    <w:rsid w:val="00723D00"/>
    <w:rsid w:val="007249C9"/>
    <w:rsid w:val="00725868"/>
    <w:rsid w:val="00725CFD"/>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661B"/>
    <w:rsid w:val="00747BB5"/>
    <w:rsid w:val="00750929"/>
    <w:rsid w:val="0075144E"/>
    <w:rsid w:val="007516C8"/>
    <w:rsid w:val="007518D7"/>
    <w:rsid w:val="007549B9"/>
    <w:rsid w:val="0076124D"/>
    <w:rsid w:val="00761F2D"/>
    <w:rsid w:val="00761F9A"/>
    <w:rsid w:val="00763361"/>
    <w:rsid w:val="00763855"/>
    <w:rsid w:val="00763A9B"/>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BBE"/>
    <w:rsid w:val="007906A7"/>
    <w:rsid w:val="00791532"/>
    <w:rsid w:val="0079274A"/>
    <w:rsid w:val="00795CE5"/>
    <w:rsid w:val="00795EC4"/>
    <w:rsid w:val="00796C5B"/>
    <w:rsid w:val="007A0FF3"/>
    <w:rsid w:val="007A1510"/>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233"/>
    <w:rsid w:val="0081083A"/>
    <w:rsid w:val="0081193A"/>
    <w:rsid w:val="00813A20"/>
    <w:rsid w:val="00813CC2"/>
    <w:rsid w:val="00814D0F"/>
    <w:rsid w:val="00815703"/>
    <w:rsid w:val="00815A38"/>
    <w:rsid w:val="008171F7"/>
    <w:rsid w:val="0082314B"/>
    <w:rsid w:val="00827AED"/>
    <w:rsid w:val="00830439"/>
    <w:rsid w:val="00830645"/>
    <w:rsid w:val="008315AC"/>
    <w:rsid w:val="00833667"/>
    <w:rsid w:val="00833F46"/>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15F"/>
    <w:rsid w:val="00882E75"/>
    <w:rsid w:val="00882F5C"/>
    <w:rsid w:val="00883EA2"/>
    <w:rsid w:val="008845DF"/>
    <w:rsid w:val="00884CE6"/>
    <w:rsid w:val="00885534"/>
    <w:rsid w:val="008858DA"/>
    <w:rsid w:val="008863F6"/>
    <w:rsid w:val="00886A89"/>
    <w:rsid w:val="0089103A"/>
    <w:rsid w:val="008911FA"/>
    <w:rsid w:val="0089155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75F"/>
    <w:rsid w:val="008D4AE5"/>
    <w:rsid w:val="008D4C4D"/>
    <w:rsid w:val="008D578E"/>
    <w:rsid w:val="008D5BD9"/>
    <w:rsid w:val="008E005B"/>
    <w:rsid w:val="008E0319"/>
    <w:rsid w:val="008E04D8"/>
    <w:rsid w:val="008E1CC1"/>
    <w:rsid w:val="008E29C2"/>
    <w:rsid w:val="008E4DDD"/>
    <w:rsid w:val="008E77C0"/>
    <w:rsid w:val="008F1696"/>
    <w:rsid w:val="008F2554"/>
    <w:rsid w:val="008F25FF"/>
    <w:rsid w:val="008F2D1F"/>
    <w:rsid w:val="008F3674"/>
    <w:rsid w:val="008F7559"/>
    <w:rsid w:val="008F77E3"/>
    <w:rsid w:val="00902A2F"/>
    <w:rsid w:val="00902B3B"/>
    <w:rsid w:val="009031AD"/>
    <w:rsid w:val="009058BA"/>
    <w:rsid w:val="00905E61"/>
    <w:rsid w:val="00906F16"/>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692"/>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0E67"/>
    <w:rsid w:val="00981085"/>
    <w:rsid w:val="009824A1"/>
    <w:rsid w:val="00982678"/>
    <w:rsid w:val="00983FB0"/>
    <w:rsid w:val="0098539C"/>
    <w:rsid w:val="009865E1"/>
    <w:rsid w:val="00987784"/>
    <w:rsid w:val="00990B1B"/>
    <w:rsid w:val="00990B40"/>
    <w:rsid w:val="00991018"/>
    <w:rsid w:val="0099251A"/>
    <w:rsid w:val="00992C6A"/>
    <w:rsid w:val="00993DB0"/>
    <w:rsid w:val="00994704"/>
    <w:rsid w:val="0099554D"/>
    <w:rsid w:val="009969D4"/>
    <w:rsid w:val="00996C9C"/>
    <w:rsid w:val="0099795C"/>
    <w:rsid w:val="009979EE"/>
    <w:rsid w:val="009A1ABE"/>
    <w:rsid w:val="009A2420"/>
    <w:rsid w:val="009A611C"/>
    <w:rsid w:val="009A616C"/>
    <w:rsid w:val="009A667E"/>
    <w:rsid w:val="009A7818"/>
    <w:rsid w:val="009A784C"/>
    <w:rsid w:val="009A7FE9"/>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35BC"/>
    <w:rsid w:val="009D461F"/>
    <w:rsid w:val="009D5B1A"/>
    <w:rsid w:val="009D6D6B"/>
    <w:rsid w:val="009D7DDE"/>
    <w:rsid w:val="009E090D"/>
    <w:rsid w:val="009E2E81"/>
    <w:rsid w:val="009E7ED2"/>
    <w:rsid w:val="009F0B83"/>
    <w:rsid w:val="009F1354"/>
    <w:rsid w:val="009F18BB"/>
    <w:rsid w:val="009F2C7B"/>
    <w:rsid w:val="009F2FAA"/>
    <w:rsid w:val="009F4989"/>
    <w:rsid w:val="009F7314"/>
    <w:rsid w:val="00A00CE4"/>
    <w:rsid w:val="00A00D96"/>
    <w:rsid w:val="00A02081"/>
    <w:rsid w:val="00A07CBC"/>
    <w:rsid w:val="00A1022F"/>
    <w:rsid w:val="00A12116"/>
    <w:rsid w:val="00A12701"/>
    <w:rsid w:val="00A13C1D"/>
    <w:rsid w:val="00A1546D"/>
    <w:rsid w:val="00A15572"/>
    <w:rsid w:val="00A175D2"/>
    <w:rsid w:val="00A22628"/>
    <w:rsid w:val="00A23C81"/>
    <w:rsid w:val="00A24BAA"/>
    <w:rsid w:val="00A24DFA"/>
    <w:rsid w:val="00A256D1"/>
    <w:rsid w:val="00A25E78"/>
    <w:rsid w:val="00A25EE8"/>
    <w:rsid w:val="00A26D45"/>
    <w:rsid w:val="00A276C7"/>
    <w:rsid w:val="00A31CC1"/>
    <w:rsid w:val="00A31E2D"/>
    <w:rsid w:val="00A35E66"/>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005"/>
    <w:rsid w:val="00A853B5"/>
    <w:rsid w:val="00A86826"/>
    <w:rsid w:val="00A86AE4"/>
    <w:rsid w:val="00A86D71"/>
    <w:rsid w:val="00A908F2"/>
    <w:rsid w:val="00A9092C"/>
    <w:rsid w:val="00A924F7"/>
    <w:rsid w:val="00A9366F"/>
    <w:rsid w:val="00A95581"/>
    <w:rsid w:val="00A95A08"/>
    <w:rsid w:val="00A96477"/>
    <w:rsid w:val="00AA0C73"/>
    <w:rsid w:val="00AA117D"/>
    <w:rsid w:val="00AA1676"/>
    <w:rsid w:val="00AA2575"/>
    <w:rsid w:val="00AA26F0"/>
    <w:rsid w:val="00AA30CE"/>
    <w:rsid w:val="00AA353A"/>
    <w:rsid w:val="00AA3767"/>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6F0E"/>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2AE1"/>
    <w:rsid w:val="00AD3E4D"/>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17215"/>
    <w:rsid w:val="00B22D6F"/>
    <w:rsid w:val="00B24926"/>
    <w:rsid w:val="00B25191"/>
    <w:rsid w:val="00B26AE4"/>
    <w:rsid w:val="00B26B05"/>
    <w:rsid w:val="00B274F2"/>
    <w:rsid w:val="00B31B8D"/>
    <w:rsid w:val="00B33CDD"/>
    <w:rsid w:val="00B34272"/>
    <w:rsid w:val="00B3427E"/>
    <w:rsid w:val="00B36AC0"/>
    <w:rsid w:val="00B40305"/>
    <w:rsid w:val="00B41D25"/>
    <w:rsid w:val="00B42C10"/>
    <w:rsid w:val="00B42CCF"/>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5842"/>
    <w:rsid w:val="00B76E3F"/>
    <w:rsid w:val="00B7720A"/>
    <w:rsid w:val="00B77983"/>
    <w:rsid w:val="00B80D15"/>
    <w:rsid w:val="00B8281D"/>
    <w:rsid w:val="00B917EB"/>
    <w:rsid w:val="00B91BAE"/>
    <w:rsid w:val="00B92824"/>
    <w:rsid w:val="00B963B0"/>
    <w:rsid w:val="00BA0341"/>
    <w:rsid w:val="00BA0E5A"/>
    <w:rsid w:val="00BA0F48"/>
    <w:rsid w:val="00BA1DE3"/>
    <w:rsid w:val="00BA21ED"/>
    <w:rsid w:val="00BA2604"/>
    <w:rsid w:val="00BA27B0"/>
    <w:rsid w:val="00BA30FD"/>
    <w:rsid w:val="00BA3752"/>
    <w:rsid w:val="00BA4535"/>
    <w:rsid w:val="00BA4710"/>
    <w:rsid w:val="00BA4A96"/>
    <w:rsid w:val="00BA606B"/>
    <w:rsid w:val="00BA6639"/>
    <w:rsid w:val="00BA6C21"/>
    <w:rsid w:val="00BA7961"/>
    <w:rsid w:val="00BA7C07"/>
    <w:rsid w:val="00BA7DE0"/>
    <w:rsid w:val="00BA7DE9"/>
    <w:rsid w:val="00BB0879"/>
    <w:rsid w:val="00BB1002"/>
    <w:rsid w:val="00BB141F"/>
    <w:rsid w:val="00BB239A"/>
    <w:rsid w:val="00BB38C1"/>
    <w:rsid w:val="00BB4C68"/>
    <w:rsid w:val="00BB658C"/>
    <w:rsid w:val="00BC1275"/>
    <w:rsid w:val="00BC27FE"/>
    <w:rsid w:val="00BC5548"/>
    <w:rsid w:val="00BC6570"/>
    <w:rsid w:val="00BD05F6"/>
    <w:rsid w:val="00BD077B"/>
    <w:rsid w:val="00BD19FC"/>
    <w:rsid w:val="00BD1E97"/>
    <w:rsid w:val="00BD21A8"/>
    <w:rsid w:val="00BD4014"/>
    <w:rsid w:val="00BD4282"/>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29EC"/>
    <w:rsid w:val="00BF3720"/>
    <w:rsid w:val="00BF3FAD"/>
    <w:rsid w:val="00BF4316"/>
    <w:rsid w:val="00BF499D"/>
    <w:rsid w:val="00BF537D"/>
    <w:rsid w:val="00BF545B"/>
    <w:rsid w:val="00BF5C43"/>
    <w:rsid w:val="00BF63BA"/>
    <w:rsid w:val="00BF6F82"/>
    <w:rsid w:val="00BF72CC"/>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179AB"/>
    <w:rsid w:val="00C22777"/>
    <w:rsid w:val="00C232D3"/>
    <w:rsid w:val="00C23797"/>
    <w:rsid w:val="00C24268"/>
    <w:rsid w:val="00C24F6C"/>
    <w:rsid w:val="00C307BA"/>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7E2"/>
    <w:rsid w:val="00C56746"/>
    <w:rsid w:val="00C56D4C"/>
    <w:rsid w:val="00C57603"/>
    <w:rsid w:val="00C61FF8"/>
    <w:rsid w:val="00C635F9"/>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043E"/>
    <w:rsid w:val="00CB1B34"/>
    <w:rsid w:val="00CB275F"/>
    <w:rsid w:val="00CB307F"/>
    <w:rsid w:val="00CB38AB"/>
    <w:rsid w:val="00CB3CFD"/>
    <w:rsid w:val="00CB46DD"/>
    <w:rsid w:val="00CB4EC5"/>
    <w:rsid w:val="00CB52AB"/>
    <w:rsid w:val="00CB6045"/>
    <w:rsid w:val="00CB6B16"/>
    <w:rsid w:val="00CB7285"/>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D07"/>
    <w:rsid w:val="00CE5384"/>
    <w:rsid w:val="00CE54C0"/>
    <w:rsid w:val="00CE5CB3"/>
    <w:rsid w:val="00CE684C"/>
    <w:rsid w:val="00CE6BD3"/>
    <w:rsid w:val="00CF0A19"/>
    <w:rsid w:val="00CF1B62"/>
    <w:rsid w:val="00CF1FA4"/>
    <w:rsid w:val="00CF20BF"/>
    <w:rsid w:val="00CF3468"/>
    <w:rsid w:val="00CF4444"/>
    <w:rsid w:val="00CF4D37"/>
    <w:rsid w:val="00CF7C97"/>
    <w:rsid w:val="00D005F1"/>
    <w:rsid w:val="00D0099C"/>
    <w:rsid w:val="00D02C09"/>
    <w:rsid w:val="00D04A81"/>
    <w:rsid w:val="00D04D0E"/>
    <w:rsid w:val="00D04DCE"/>
    <w:rsid w:val="00D04E90"/>
    <w:rsid w:val="00D05EE1"/>
    <w:rsid w:val="00D069A2"/>
    <w:rsid w:val="00D1012E"/>
    <w:rsid w:val="00D11000"/>
    <w:rsid w:val="00D1150B"/>
    <w:rsid w:val="00D13657"/>
    <w:rsid w:val="00D16474"/>
    <w:rsid w:val="00D16ECE"/>
    <w:rsid w:val="00D17909"/>
    <w:rsid w:val="00D17EB3"/>
    <w:rsid w:val="00D24A88"/>
    <w:rsid w:val="00D25475"/>
    <w:rsid w:val="00D25720"/>
    <w:rsid w:val="00D25D35"/>
    <w:rsid w:val="00D30B4F"/>
    <w:rsid w:val="00D31A4B"/>
    <w:rsid w:val="00D31B57"/>
    <w:rsid w:val="00D31DB8"/>
    <w:rsid w:val="00D328B4"/>
    <w:rsid w:val="00D335E7"/>
    <w:rsid w:val="00D33785"/>
    <w:rsid w:val="00D345F9"/>
    <w:rsid w:val="00D34E27"/>
    <w:rsid w:val="00D36C52"/>
    <w:rsid w:val="00D3745C"/>
    <w:rsid w:val="00D37895"/>
    <w:rsid w:val="00D379DE"/>
    <w:rsid w:val="00D40E72"/>
    <w:rsid w:val="00D412C7"/>
    <w:rsid w:val="00D41848"/>
    <w:rsid w:val="00D4465F"/>
    <w:rsid w:val="00D44A5C"/>
    <w:rsid w:val="00D463C8"/>
    <w:rsid w:val="00D472F6"/>
    <w:rsid w:val="00D50F35"/>
    <w:rsid w:val="00D51AFA"/>
    <w:rsid w:val="00D51D99"/>
    <w:rsid w:val="00D5219B"/>
    <w:rsid w:val="00D52446"/>
    <w:rsid w:val="00D53BF2"/>
    <w:rsid w:val="00D54E0E"/>
    <w:rsid w:val="00D57041"/>
    <w:rsid w:val="00D57148"/>
    <w:rsid w:val="00D57B0A"/>
    <w:rsid w:val="00D57CA0"/>
    <w:rsid w:val="00D57D11"/>
    <w:rsid w:val="00D60E98"/>
    <w:rsid w:val="00D617EF"/>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511"/>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1E9"/>
    <w:rsid w:val="00DA78DA"/>
    <w:rsid w:val="00DB038E"/>
    <w:rsid w:val="00DB1037"/>
    <w:rsid w:val="00DB4B78"/>
    <w:rsid w:val="00DB4D3F"/>
    <w:rsid w:val="00DB508A"/>
    <w:rsid w:val="00DB5E2F"/>
    <w:rsid w:val="00DB6EFE"/>
    <w:rsid w:val="00DC01FD"/>
    <w:rsid w:val="00DC3320"/>
    <w:rsid w:val="00DC36EB"/>
    <w:rsid w:val="00DC39D6"/>
    <w:rsid w:val="00DC6186"/>
    <w:rsid w:val="00DC6B12"/>
    <w:rsid w:val="00DC7713"/>
    <w:rsid w:val="00DC7B7F"/>
    <w:rsid w:val="00DD19A0"/>
    <w:rsid w:val="00DD1DA7"/>
    <w:rsid w:val="00DD2E5C"/>
    <w:rsid w:val="00DD4636"/>
    <w:rsid w:val="00DD4AB3"/>
    <w:rsid w:val="00DD5824"/>
    <w:rsid w:val="00DD5853"/>
    <w:rsid w:val="00DD5A6E"/>
    <w:rsid w:val="00DD707F"/>
    <w:rsid w:val="00DE15D8"/>
    <w:rsid w:val="00DE3B3B"/>
    <w:rsid w:val="00DE403C"/>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17B2B"/>
    <w:rsid w:val="00E2146D"/>
    <w:rsid w:val="00E22803"/>
    <w:rsid w:val="00E22E10"/>
    <w:rsid w:val="00E23A2F"/>
    <w:rsid w:val="00E24D4F"/>
    <w:rsid w:val="00E26E2D"/>
    <w:rsid w:val="00E26E52"/>
    <w:rsid w:val="00E30497"/>
    <w:rsid w:val="00E31964"/>
    <w:rsid w:val="00E31D33"/>
    <w:rsid w:val="00E32E3D"/>
    <w:rsid w:val="00E3383E"/>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4D61"/>
    <w:rsid w:val="00E553E5"/>
    <w:rsid w:val="00E55807"/>
    <w:rsid w:val="00E56346"/>
    <w:rsid w:val="00E57ACB"/>
    <w:rsid w:val="00E6243A"/>
    <w:rsid w:val="00E62AB9"/>
    <w:rsid w:val="00E62C49"/>
    <w:rsid w:val="00E62DFE"/>
    <w:rsid w:val="00E64657"/>
    <w:rsid w:val="00E64AFF"/>
    <w:rsid w:val="00E652D8"/>
    <w:rsid w:val="00E653CD"/>
    <w:rsid w:val="00E6675C"/>
    <w:rsid w:val="00E67472"/>
    <w:rsid w:val="00E70959"/>
    <w:rsid w:val="00E7230C"/>
    <w:rsid w:val="00E725AB"/>
    <w:rsid w:val="00E738E8"/>
    <w:rsid w:val="00E740FE"/>
    <w:rsid w:val="00E74D97"/>
    <w:rsid w:val="00E76142"/>
    <w:rsid w:val="00E76181"/>
    <w:rsid w:val="00E7654B"/>
    <w:rsid w:val="00E766B3"/>
    <w:rsid w:val="00E7680B"/>
    <w:rsid w:val="00E771FF"/>
    <w:rsid w:val="00E80553"/>
    <w:rsid w:val="00E805EB"/>
    <w:rsid w:val="00E80A9E"/>
    <w:rsid w:val="00E83A20"/>
    <w:rsid w:val="00E83FDF"/>
    <w:rsid w:val="00E840FC"/>
    <w:rsid w:val="00E84706"/>
    <w:rsid w:val="00E86024"/>
    <w:rsid w:val="00E86E1E"/>
    <w:rsid w:val="00E9017D"/>
    <w:rsid w:val="00E92887"/>
    <w:rsid w:val="00E92FC0"/>
    <w:rsid w:val="00E93ED6"/>
    <w:rsid w:val="00E97578"/>
    <w:rsid w:val="00EA0C7C"/>
    <w:rsid w:val="00EA120D"/>
    <w:rsid w:val="00EA12B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5D61"/>
    <w:rsid w:val="00ED6882"/>
    <w:rsid w:val="00ED6F04"/>
    <w:rsid w:val="00ED75E2"/>
    <w:rsid w:val="00EE17BC"/>
    <w:rsid w:val="00EE23DE"/>
    <w:rsid w:val="00EE2BDD"/>
    <w:rsid w:val="00EE32D0"/>
    <w:rsid w:val="00EE3658"/>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3CC3"/>
    <w:rsid w:val="00F24C6A"/>
    <w:rsid w:val="00F26F0E"/>
    <w:rsid w:val="00F344D5"/>
    <w:rsid w:val="00F3676D"/>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0E0"/>
    <w:rsid w:val="00F7136A"/>
    <w:rsid w:val="00F71540"/>
    <w:rsid w:val="00F72123"/>
    <w:rsid w:val="00F72614"/>
    <w:rsid w:val="00F73292"/>
    <w:rsid w:val="00F73972"/>
    <w:rsid w:val="00F749E3"/>
    <w:rsid w:val="00F75888"/>
    <w:rsid w:val="00F769DF"/>
    <w:rsid w:val="00F76F76"/>
    <w:rsid w:val="00F8067F"/>
    <w:rsid w:val="00F80F3B"/>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0FE"/>
    <w:rsid w:val="00FA1E3A"/>
    <w:rsid w:val="00FA1FF7"/>
    <w:rsid w:val="00FA4CD3"/>
    <w:rsid w:val="00FB1291"/>
    <w:rsid w:val="00FB1D13"/>
    <w:rsid w:val="00FB2EAB"/>
    <w:rsid w:val="00FB7641"/>
    <w:rsid w:val="00FB7E59"/>
    <w:rsid w:val="00FC2FDD"/>
    <w:rsid w:val="00FC36AB"/>
    <w:rsid w:val="00FC5430"/>
    <w:rsid w:val="00FC5EE5"/>
    <w:rsid w:val="00FC79C0"/>
    <w:rsid w:val="00FD0BCF"/>
    <w:rsid w:val="00FD1D4A"/>
    <w:rsid w:val="00FD3528"/>
    <w:rsid w:val="00FD6F8B"/>
    <w:rsid w:val="00FE22D2"/>
    <w:rsid w:val="00FE3CA5"/>
    <w:rsid w:val="00FE4233"/>
    <w:rsid w:val="00FE46A5"/>
    <w:rsid w:val="00FE52D0"/>
    <w:rsid w:val="00FE5FC9"/>
    <w:rsid w:val="00FE669A"/>
    <w:rsid w:val="00FE74AB"/>
    <w:rsid w:val="00FF0C96"/>
    <w:rsid w:val="00FF1119"/>
    <w:rsid w:val="00FF254B"/>
    <w:rsid w:val="00FF2D34"/>
    <w:rsid w:val="00FF3510"/>
    <w:rsid w:val="00FF3BE3"/>
    <w:rsid w:val="00FF3CB6"/>
    <w:rsid w:val="00FF540C"/>
    <w:rsid w:val="00FF61F0"/>
    <w:rsid w:val="00FF65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477"/>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B26AE4"/>
    <w:pPr>
      <w:keepNext/>
      <w:keepLines/>
      <w:numPr>
        <w:ilvl w:val="2"/>
        <w:numId w:val="1"/>
      </w:numPr>
      <w:spacing w:before="240" w:after="120"/>
      <w:ind w:left="7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6"/>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customStyle="1" w:styleId="Mentionnonrsolue2">
    <w:name w:val="Mention non résolue2"/>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 w:type="table" w:customStyle="1" w:styleId="Grilledutableau1">
    <w:name w:val="Grille du tableau1"/>
    <w:basedOn w:val="TableauNormal"/>
    <w:next w:val="Grilledutableau"/>
    <w:rsid w:val="00603572"/>
    <w:pPr>
      <w:spacing w:after="0" w:line="240" w:lineRule="auto"/>
    </w:pPr>
    <w:rPr>
      <w:rFonts w:ascii="Tms Rmn" w:eastAsia="Times New Roman" w:hAnsi="Tms Rm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80599807">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999623227">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090694720">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dpo@chu-toulouse.f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dpo@chu-toulouse.fr" TargetMode="External"/><Relationship Id="rId2" Type="http://schemas.openxmlformats.org/officeDocument/2006/relationships/customXml" Target="../customXml/item2.xml"/><Relationship Id="rId16" Type="http://schemas.openxmlformats.org/officeDocument/2006/relationships/hyperlink" Target="mailto:dpo@chu-toulouse.f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statistiques/serie/00156518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D463EE67895F4929ADB73B528E418570"/>
        <w:category>
          <w:name w:val="Général"/>
          <w:gallery w:val="placeholder"/>
        </w:category>
        <w:types>
          <w:type w:val="bbPlcHdr"/>
        </w:types>
        <w:behaviors>
          <w:behavior w:val="content"/>
        </w:behaviors>
        <w:guid w:val="{26DBB7AB-5543-4FD6-90C2-6AF1FCC0353A}"/>
      </w:docPartPr>
      <w:docPartBody>
        <w:p w:rsidR="004F6047" w:rsidRDefault="008225C3" w:rsidP="008225C3">
          <w:pPr>
            <w:pStyle w:val="D463EE67895F4929ADB73B528E4185702"/>
          </w:pPr>
          <w:r w:rsidRPr="00A502EF">
            <w:rPr>
              <w:rFonts w:ascii="Arial" w:hAnsi="Arial" w:cs="Arial"/>
              <w:bCs/>
              <w:sz w:val="20"/>
              <w:szCs w:val="20"/>
            </w:rPr>
            <w:t>Choisissez un élément.</w:t>
          </w:r>
        </w:p>
      </w:docPartBody>
    </w:docPart>
    <w:docPart>
      <w:docPartPr>
        <w:name w:val="AB4956FBFFE64BDAAD47A2D4B1A76CC0"/>
        <w:category>
          <w:name w:val="Général"/>
          <w:gallery w:val="placeholder"/>
        </w:category>
        <w:types>
          <w:type w:val="bbPlcHdr"/>
        </w:types>
        <w:behaviors>
          <w:behavior w:val="content"/>
        </w:behaviors>
        <w:guid w:val="{8B65FE6D-D92F-4AC1-9359-4FE6A92A7D77}"/>
      </w:docPartPr>
      <w:docPartBody>
        <w:p w:rsidR="004F6047" w:rsidRDefault="008225C3" w:rsidP="008225C3">
          <w:pPr>
            <w:pStyle w:val="AB4956FBFFE64BDAAD47A2D4B1A76CC0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B68"/>
    <w:rsid w:val="00112DA9"/>
    <w:rsid w:val="00141A50"/>
    <w:rsid w:val="00164E38"/>
    <w:rsid w:val="00173F97"/>
    <w:rsid w:val="00191127"/>
    <w:rsid w:val="001A2CE8"/>
    <w:rsid w:val="001C679A"/>
    <w:rsid w:val="0021254F"/>
    <w:rsid w:val="002131C7"/>
    <w:rsid w:val="00214CCE"/>
    <w:rsid w:val="00237F3D"/>
    <w:rsid w:val="002A2234"/>
    <w:rsid w:val="002A421B"/>
    <w:rsid w:val="002A729B"/>
    <w:rsid w:val="002D0B42"/>
    <w:rsid w:val="00324514"/>
    <w:rsid w:val="00325415"/>
    <w:rsid w:val="00350560"/>
    <w:rsid w:val="003871C6"/>
    <w:rsid w:val="00391182"/>
    <w:rsid w:val="003B5E3F"/>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126B1"/>
    <w:rsid w:val="00534616"/>
    <w:rsid w:val="005558FA"/>
    <w:rsid w:val="00566C2D"/>
    <w:rsid w:val="00595D73"/>
    <w:rsid w:val="005B1AF7"/>
    <w:rsid w:val="005D5DCA"/>
    <w:rsid w:val="005D634D"/>
    <w:rsid w:val="005D6B25"/>
    <w:rsid w:val="005E0011"/>
    <w:rsid w:val="005E46BA"/>
    <w:rsid w:val="0065363B"/>
    <w:rsid w:val="00686E59"/>
    <w:rsid w:val="006A6585"/>
    <w:rsid w:val="006F188B"/>
    <w:rsid w:val="00723050"/>
    <w:rsid w:val="00753522"/>
    <w:rsid w:val="00767A1E"/>
    <w:rsid w:val="007843D2"/>
    <w:rsid w:val="007923E5"/>
    <w:rsid w:val="007D38F2"/>
    <w:rsid w:val="008225C3"/>
    <w:rsid w:val="008459B8"/>
    <w:rsid w:val="00892E1A"/>
    <w:rsid w:val="008A3DC9"/>
    <w:rsid w:val="008C1000"/>
    <w:rsid w:val="008C4E17"/>
    <w:rsid w:val="008D512C"/>
    <w:rsid w:val="008E1196"/>
    <w:rsid w:val="008F53E1"/>
    <w:rsid w:val="00907848"/>
    <w:rsid w:val="0098382B"/>
    <w:rsid w:val="009D70B4"/>
    <w:rsid w:val="00A01D7B"/>
    <w:rsid w:val="00A129FE"/>
    <w:rsid w:val="00A235FF"/>
    <w:rsid w:val="00A4469F"/>
    <w:rsid w:val="00AD5BAB"/>
    <w:rsid w:val="00AF218F"/>
    <w:rsid w:val="00B03354"/>
    <w:rsid w:val="00B167A1"/>
    <w:rsid w:val="00B308A4"/>
    <w:rsid w:val="00B33A3F"/>
    <w:rsid w:val="00B4078C"/>
    <w:rsid w:val="00B40E10"/>
    <w:rsid w:val="00B5253C"/>
    <w:rsid w:val="00B55164"/>
    <w:rsid w:val="00B72FEE"/>
    <w:rsid w:val="00B86A4C"/>
    <w:rsid w:val="00BA3C5F"/>
    <w:rsid w:val="00BF11A5"/>
    <w:rsid w:val="00C401B8"/>
    <w:rsid w:val="00C53551"/>
    <w:rsid w:val="00CB7E1E"/>
    <w:rsid w:val="00CC32F1"/>
    <w:rsid w:val="00CE1F23"/>
    <w:rsid w:val="00D00A89"/>
    <w:rsid w:val="00D4245F"/>
    <w:rsid w:val="00D522FD"/>
    <w:rsid w:val="00D54597"/>
    <w:rsid w:val="00D70C6D"/>
    <w:rsid w:val="00D8166D"/>
    <w:rsid w:val="00D954ED"/>
    <w:rsid w:val="00DD3A9A"/>
    <w:rsid w:val="00DE1F48"/>
    <w:rsid w:val="00E50DF6"/>
    <w:rsid w:val="00E6750B"/>
    <w:rsid w:val="00E87105"/>
    <w:rsid w:val="00E94CB0"/>
    <w:rsid w:val="00ED5974"/>
    <w:rsid w:val="00EE6652"/>
    <w:rsid w:val="00F10D45"/>
    <w:rsid w:val="00F148D2"/>
    <w:rsid w:val="00F24658"/>
    <w:rsid w:val="00F41723"/>
    <w:rsid w:val="00F80FF3"/>
    <w:rsid w:val="00F86E71"/>
    <w:rsid w:val="00F916D6"/>
    <w:rsid w:val="00F95718"/>
    <w:rsid w:val="00FA0B3C"/>
    <w:rsid w:val="00FB31EF"/>
    <w:rsid w:val="00FF1E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86E71"/>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D463EE67895F4929ADB73B528E4185702">
    <w:name w:val="D463EE67895F4929ADB73B528E4185702"/>
    <w:rsid w:val="008225C3"/>
    <w:rPr>
      <w:rFonts w:eastAsiaTheme="minorHAnsi"/>
      <w:lang w:eastAsia="en-US"/>
    </w:rPr>
  </w:style>
  <w:style w:type="paragraph" w:customStyle="1" w:styleId="AB4956FBFFE64BDAAD47A2D4B1A76CC02">
    <w:name w:val="AB4956FBFFE64BDAAD47A2D4B1A76CC0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D0BB7-3E92-4D7A-ABD9-66B11F750181}">
  <ds:schemaRefs>
    <ds:schemaRef ds:uri="http://schemas.openxmlformats.org/officeDocument/2006/bibliography"/>
  </ds:schemaRefs>
</ds:datastoreItem>
</file>

<file path=customXml/itemProps2.xml><?xml version="1.0" encoding="utf-8"?>
<ds:datastoreItem xmlns:ds="http://schemas.openxmlformats.org/officeDocument/2006/customXml" ds:itemID="{4EC82923-B5B3-4591-A40A-AD34A5681E0A}">
  <ds:schemaRefs>
    <ds:schemaRef ds:uri="http://schemas.microsoft.com/office/2006/documentManagement/types"/>
    <ds:schemaRef ds:uri="3b7163e0-99ce-4285-a2e8-7893eaf68d85"/>
    <ds:schemaRef ds:uri="http://purl.org/dc/term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86117-15D5-4998-82AA-F2B92F1B3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39</Pages>
  <Words>16860</Words>
  <Characters>92736</Characters>
  <Application>Microsoft Office Word</Application>
  <DocSecurity>0</DocSecurity>
  <Lines>772</Lines>
  <Paragraphs>218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JOURDA Pierre Jean</cp:lastModifiedBy>
  <cp:revision>5</cp:revision>
  <cp:lastPrinted>2023-07-06T13:51:00Z</cp:lastPrinted>
  <dcterms:created xsi:type="dcterms:W3CDTF">2026-03-19T10:28:00Z</dcterms:created>
  <dcterms:modified xsi:type="dcterms:W3CDTF">2026-03-25T15:49:00Z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